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9CE5B" w14:textId="63CADA01" w:rsidR="008102B2" w:rsidRDefault="00AB2CF2" w:rsidP="005F6F73">
      <w:pPr>
        <w:spacing w:line="480" w:lineRule="auto"/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40866BB2" wp14:editId="4060FCB1">
            <wp:extent cx="1877695" cy="944880"/>
            <wp:effectExtent l="0" t="0" r="825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2855E" w14:textId="715E49E7" w:rsidR="00672927" w:rsidRPr="00017FB8" w:rsidRDefault="00672927" w:rsidP="00A05527">
      <w:pPr>
        <w:spacing w:line="480" w:lineRule="auto"/>
        <w:jc w:val="center"/>
        <w:rPr>
          <w:b/>
          <w:u w:val="single"/>
        </w:rPr>
      </w:pPr>
      <w:r w:rsidRPr="00017FB8">
        <w:rPr>
          <w:b/>
          <w:u w:val="single"/>
        </w:rPr>
        <w:t>REPUBLIC OF KENYA</w:t>
      </w:r>
    </w:p>
    <w:p w14:paraId="0FB34E8E" w14:textId="1B215353" w:rsidR="00672927" w:rsidRPr="00017FB8" w:rsidRDefault="00672927" w:rsidP="00A05527">
      <w:pPr>
        <w:spacing w:line="480" w:lineRule="auto"/>
        <w:jc w:val="center"/>
        <w:rPr>
          <w:b/>
          <w:u w:val="single"/>
        </w:rPr>
      </w:pPr>
      <w:r w:rsidRPr="00017FB8">
        <w:rPr>
          <w:b/>
          <w:u w:val="single"/>
        </w:rPr>
        <w:t xml:space="preserve">IN THE HIGH COURT OF KENYA AT </w:t>
      </w:r>
      <w:r w:rsidR="00927FD5">
        <w:rPr>
          <w:b/>
          <w:u w:val="single"/>
        </w:rPr>
        <w:t>NYANDARUA</w:t>
      </w:r>
    </w:p>
    <w:p w14:paraId="6EE6698C" w14:textId="0A47DD4B" w:rsidR="00370324" w:rsidRDefault="00672927" w:rsidP="00A05527">
      <w:pPr>
        <w:spacing w:line="480" w:lineRule="auto"/>
        <w:jc w:val="center"/>
        <w:rPr>
          <w:b/>
          <w:u w:val="single"/>
        </w:rPr>
      </w:pPr>
      <w:r w:rsidRPr="00017FB8">
        <w:rPr>
          <w:b/>
          <w:u w:val="single"/>
        </w:rPr>
        <w:t xml:space="preserve">CRIMINAL </w:t>
      </w:r>
      <w:r w:rsidR="008C6766">
        <w:rPr>
          <w:b/>
          <w:u w:val="single"/>
        </w:rPr>
        <w:t>REVISION</w:t>
      </w:r>
      <w:r w:rsidR="003D6AD8" w:rsidRPr="00017FB8">
        <w:rPr>
          <w:b/>
          <w:u w:val="single"/>
        </w:rPr>
        <w:t xml:space="preserve"> NO</w:t>
      </w:r>
      <w:r w:rsidR="007D1400" w:rsidRPr="00017FB8">
        <w:rPr>
          <w:b/>
          <w:u w:val="single"/>
        </w:rPr>
        <w:t>.</w:t>
      </w:r>
      <w:r w:rsidR="00BF5E71">
        <w:rPr>
          <w:b/>
          <w:u w:val="single"/>
        </w:rPr>
        <w:t xml:space="preserve"> </w:t>
      </w:r>
      <w:r w:rsidR="00FC6F8D">
        <w:rPr>
          <w:b/>
          <w:u w:val="single"/>
        </w:rPr>
        <w:t>E</w:t>
      </w:r>
      <w:r w:rsidR="00642529">
        <w:rPr>
          <w:b/>
          <w:u w:val="single"/>
        </w:rPr>
        <w:t>04</w:t>
      </w:r>
      <w:r w:rsidR="00C40EE3">
        <w:rPr>
          <w:b/>
          <w:u w:val="single"/>
        </w:rPr>
        <w:t>4</w:t>
      </w:r>
      <w:r w:rsidR="008C6766">
        <w:rPr>
          <w:b/>
          <w:u w:val="single"/>
        </w:rPr>
        <w:t xml:space="preserve"> </w:t>
      </w:r>
      <w:r w:rsidR="00BF5E71">
        <w:rPr>
          <w:b/>
          <w:u w:val="single"/>
        </w:rPr>
        <w:t>OF 202</w:t>
      </w:r>
      <w:r w:rsidR="00927FD5">
        <w:rPr>
          <w:b/>
          <w:u w:val="single"/>
        </w:rPr>
        <w:t>5</w:t>
      </w:r>
    </w:p>
    <w:p w14:paraId="11953C3C" w14:textId="2691C570" w:rsidR="00E1289D" w:rsidRDefault="00C40EE3" w:rsidP="00CF2F8B">
      <w:pPr>
        <w:spacing w:line="480" w:lineRule="auto"/>
        <w:ind w:right="-90"/>
        <w:rPr>
          <w:b/>
        </w:rPr>
      </w:pPr>
      <w:r>
        <w:rPr>
          <w:b/>
        </w:rPr>
        <w:t>DAVID THURANIRA KAUMBUTHU</w:t>
      </w:r>
      <w:r w:rsidR="00E1289D" w:rsidRPr="00017FB8">
        <w:rPr>
          <w:b/>
        </w:rPr>
        <w:t>………</w:t>
      </w:r>
      <w:r w:rsidR="00613E39">
        <w:rPr>
          <w:b/>
        </w:rPr>
        <w:t>………………</w:t>
      </w:r>
      <w:r w:rsidR="00BF5E71">
        <w:rPr>
          <w:b/>
        </w:rPr>
        <w:t>…………………</w:t>
      </w:r>
      <w:r w:rsidR="00642529" w:rsidRPr="00017FB8">
        <w:rPr>
          <w:b/>
        </w:rPr>
        <w:t xml:space="preserve"> APPLICANT</w:t>
      </w:r>
    </w:p>
    <w:p w14:paraId="70EEDD64" w14:textId="2F845BAE" w:rsidR="00672927" w:rsidRPr="00017FB8" w:rsidRDefault="00672927" w:rsidP="00A05527">
      <w:pPr>
        <w:spacing w:line="480" w:lineRule="auto"/>
        <w:jc w:val="center"/>
        <w:rPr>
          <w:b/>
        </w:rPr>
      </w:pPr>
      <w:r w:rsidRPr="00017FB8">
        <w:rPr>
          <w:b/>
        </w:rPr>
        <w:t>VERSUS</w:t>
      </w:r>
    </w:p>
    <w:p w14:paraId="16B02DC8" w14:textId="4935565E" w:rsidR="00672927" w:rsidRDefault="006572B7" w:rsidP="00A05527">
      <w:pPr>
        <w:spacing w:line="480" w:lineRule="auto"/>
        <w:jc w:val="both"/>
        <w:rPr>
          <w:b/>
        </w:rPr>
      </w:pPr>
      <w:r>
        <w:rPr>
          <w:b/>
        </w:rPr>
        <w:t>REPUBLIC</w:t>
      </w:r>
      <w:r w:rsidR="00E22018">
        <w:rPr>
          <w:b/>
        </w:rPr>
        <w:t>……………………………………</w:t>
      </w:r>
      <w:r w:rsidR="009F3EF3">
        <w:rPr>
          <w:b/>
        </w:rPr>
        <w:t>………………………………</w:t>
      </w:r>
      <w:r w:rsidR="00CF2F8B">
        <w:rPr>
          <w:b/>
        </w:rPr>
        <w:t>...</w:t>
      </w:r>
      <w:r w:rsidR="00672927" w:rsidRPr="00017FB8">
        <w:rPr>
          <w:b/>
        </w:rPr>
        <w:t>RESPONDENT</w:t>
      </w:r>
    </w:p>
    <w:p w14:paraId="44DD2D0E" w14:textId="008F59E8" w:rsidR="00672927" w:rsidRPr="00AC12F4" w:rsidRDefault="003D6AD8" w:rsidP="00D81A36">
      <w:pPr>
        <w:jc w:val="both"/>
        <w:rPr>
          <w:i/>
        </w:rPr>
      </w:pPr>
      <w:r w:rsidRPr="00AC12F4">
        <w:rPr>
          <w:i/>
        </w:rPr>
        <w:t>(From</w:t>
      </w:r>
      <w:r w:rsidR="00E66A85" w:rsidRPr="00AC12F4">
        <w:rPr>
          <w:i/>
        </w:rPr>
        <w:t xml:space="preserve"> the original conviction and sentence in </w:t>
      </w:r>
      <w:r w:rsidR="00AF5009">
        <w:rPr>
          <w:i/>
        </w:rPr>
        <w:t xml:space="preserve">Criminal </w:t>
      </w:r>
      <w:r w:rsidR="00BE71C6" w:rsidRPr="00AC12F4">
        <w:rPr>
          <w:i/>
        </w:rPr>
        <w:t xml:space="preserve">case </w:t>
      </w:r>
      <w:r w:rsidR="00562CBA">
        <w:rPr>
          <w:i/>
        </w:rPr>
        <w:t>NO</w:t>
      </w:r>
      <w:r w:rsidR="00927FD5">
        <w:rPr>
          <w:i/>
        </w:rPr>
        <w:t xml:space="preserve">. </w:t>
      </w:r>
      <w:r w:rsidR="00C40EE3">
        <w:rPr>
          <w:i/>
        </w:rPr>
        <w:t>E056</w:t>
      </w:r>
      <w:r w:rsidR="0027250D" w:rsidRPr="00AC12F4">
        <w:rPr>
          <w:i/>
        </w:rPr>
        <w:t xml:space="preserve"> o</w:t>
      </w:r>
      <w:r w:rsidRPr="00AC12F4">
        <w:rPr>
          <w:i/>
        </w:rPr>
        <w:t>f</w:t>
      </w:r>
      <w:r w:rsidR="00E66A85" w:rsidRPr="00AC12F4">
        <w:rPr>
          <w:i/>
        </w:rPr>
        <w:t xml:space="preserve"> 20</w:t>
      </w:r>
      <w:r w:rsidR="00927FD5">
        <w:rPr>
          <w:i/>
        </w:rPr>
        <w:t>2</w:t>
      </w:r>
      <w:r w:rsidR="001B48A0">
        <w:rPr>
          <w:i/>
        </w:rPr>
        <w:t>5</w:t>
      </w:r>
      <w:r w:rsidR="00270454" w:rsidRPr="00AC12F4">
        <w:rPr>
          <w:i/>
        </w:rPr>
        <w:t xml:space="preserve"> </w:t>
      </w:r>
      <w:r w:rsidR="00956F39" w:rsidRPr="00AC12F4">
        <w:rPr>
          <w:i/>
        </w:rPr>
        <w:t xml:space="preserve">of </w:t>
      </w:r>
      <w:r w:rsidR="00562CBA" w:rsidRPr="00AC12F4">
        <w:rPr>
          <w:i/>
        </w:rPr>
        <w:t xml:space="preserve">the </w:t>
      </w:r>
      <w:r w:rsidR="00927FD5">
        <w:rPr>
          <w:i/>
        </w:rPr>
        <w:t>Senior</w:t>
      </w:r>
      <w:r w:rsidR="00642529">
        <w:rPr>
          <w:i/>
        </w:rPr>
        <w:t xml:space="preserve"> Principal</w:t>
      </w:r>
      <w:r w:rsidR="00956F39" w:rsidRPr="00AC12F4">
        <w:rPr>
          <w:i/>
        </w:rPr>
        <w:t xml:space="preserve"> </w:t>
      </w:r>
      <w:r w:rsidRPr="00AC12F4">
        <w:rPr>
          <w:i/>
        </w:rPr>
        <w:t>Magistrate’s Court</w:t>
      </w:r>
      <w:r w:rsidR="003A795A">
        <w:rPr>
          <w:i/>
        </w:rPr>
        <w:t xml:space="preserve"> at </w:t>
      </w:r>
      <w:r w:rsidR="00FC6F8D">
        <w:rPr>
          <w:i/>
        </w:rPr>
        <w:t>Engineer</w:t>
      </w:r>
      <w:r w:rsidR="00E66A85" w:rsidRPr="00AC12F4">
        <w:rPr>
          <w:i/>
        </w:rPr>
        <w:t xml:space="preserve"> </w:t>
      </w:r>
      <w:r w:rsidRPr="00AC12F4">
        <w:rPr>
          <w:i/>
        </w:rPr>
        <w:t>by Hon</w:t>
      </w:r>
      <w:r w:rsidR="00292403" w:rsidRPr="00AC12F4">
        <w:rPr>
          <w:i/>
        </w:rPr>
        <w:t>.</w:t>
      </w:r>
      <w:r w:rsidR="00642529">
        <w:rPr>
          <w:i/>
        </w:rPr>
        <w:t xml:space="preserve"> </w:t>
      </w:r>
      <w:r w:rsidR="001B48A0">
        <w:rPr>
          <w:i/>
        </w:rPr>
        <w:t>H. Adika</w:t>
      </w:r>
      <w:r w:rsidR="001A1D4E">
        <w:rPr>
          <w:i/>
        </w:rPr>
        <w:t xml:space="preserve"> </w:t>
      </w:r>
      <w:r w:rsidRPr="00AC12F4">
        <w:rPr>
          <w:i/>
        </w:rPr>
        <w:t>–</w:t>
      </w:r>
      <w:r w:rsidR="006572B7">
        <w:rPr>
          <w:i/>
        </w:rPr>
        <w:t xml:space="preserve"> </w:t>
      </w:r>
      <w:r w:rsidR="001B48A0">
        <w:rPr>
          <w:i/>
        </w:rPr>
        <w:t xml:space="preserve">Senior </w:t>
      </w:r>
      <w:r w:rsidR="00642529">
        <w:rPr>
          <w:i/>
        </w:rPr>
        <w:t xml:space="preserve">Principal </w:t>
      </w:r>
      <w:r w:rsidR="00FC6F8D">
        <w:rPr>
          <w:i/>
        </w:rPr>
        <w:t>Magistrate</w:t>
      </w:r>
      <w:r w:rsidR="00672927" w:rsidRPr="00AC12F4">
        <w:rPr>
          <w:i/>
        </w:rPr>
        <w:t>)</w:t>
      </w:r>
    </w:p>
    <w:p w14:paraId="74165AE8" w14:textId="77777777" w:rsidR="00032602" w:rsidRPr="00AC12F4" w:rsidRDefault="00032602" w:rsidP="00D81A36">
      <w:pPr>
        <w:jc w:val="both"/>
        <w:rPr>
          <w:i/>
        </w:rPr>
      </w:pPr>
    </w:p>
    <w:p w14:paraId="62F542B1" w14:textId="4DF06F56" w:rsidR="003B64A1" w:rsidRDefault="00733740" w:rsidP="003B64A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RULING</w:t>
      </w:r>
    </w:p>
    <w:p w14:paraId="101D8C9C" w14:textId="77777777" w:rsidR="00EA6AE1" w:rsidRDefault="00EA6AE1" w:rsidP="003B64A1">
      <w:pPr>
        <w:jc w:val="center"/>
        <w:rPr>
          <w:b/>
          <w:sz w:val="16"/>
          <w:u w:val="single"/>
        </w:rPr>
      </w:pPr>
    </w:p>
    <w:p w14:paraId="7A1B4D19" w14:textId="7A6CE01F" w:rsidR="003B64A1" w:rsidRPr="003B64A1" w:rsidRDefault="003B64A1" w:rsidP="003B64A1">
      <w:pPr>
        <w:pStyle w:val="ListParagraph"/>
        <w:numPr>
          <w:ilvl w:val="0"/>
          <w:numId w:val="42"/>
        </w:numPr>
        <w:spacing w:line="360" w:lineRule="auto"/>
        <w:jc w:val="both"/>
        <w:rPr>
          <w:b/>
          <w:sz w:val="16"/>
          <w:u w:val="single"/>
        </w:rPr>
      </w:pPr>
      <w:r w:rsidRPr="003B64A1">
        <w:t>The Criminal Procedure Code provides the High Court with jurisdiction to revise</w:t>
      </w:r>
      <w:r>
        <w:t xml:space="preserve"> </w:t>
      </w:r>
      <w:r w:rsidRPr="003B64A1">
        <w:t>criminal matters decided by lower courts under section 362</w:t>
      </w:r>
      <w:r>
        <w:t xml:space="preserve"> in the following terms:</w:t>
      </w:r>
    </w:p>
    <w:p w14:paraId="381E3A79" w14:textId="399675BB" w:rsidR="00875730" w:rsidRPr="002A1E49" w:rsidRDefault="00875730" w:rsidP="002A1E49">
      <w:pPr>
        <w:pStyle w:val="ListParagraph"/>
        <w:spacing w:line="360" w:lineRule="auto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The High Court may call for and examine the record of any criminal proceedings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before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any subordinate court for the purpose of satisfying itself as to the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correctness, legality or propriety of any finding, sentence or order recorded or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passed, and as to the regularity of any proceedings of any such subordinate court.</w:t>
      </w:r>
    </w:p>
    <w:p w14:paraId="5C2F4A98" w14:textId="77777777" w:rsidR="006229AF" w:rsidRDefault="006229AF" w:rsidP="00080A3A">
      <w:pPr>
        <w:pStyle w:val="ListParagraph"/>
        <w:spacing w:line="276" w:lineRule="auto"/>
        <w:jc w:val="both"/>
        <w:rPr>
          <w:b/>
          <w:lang w:val="en-KE"/>
        </w:rPr>
      </w:pPr>
    </w:p>
    <w:p w14:paraId="4BF8E11F" w14:textId="7F7A759B" w:rsidR="004C605E" w:rsidRDefault="00FA6CD7" w:rsidP="00B92372">
      <w:pPr>
        <w:pStyle w:val="ListParagraph"/>
        <w:spacing w:line="360" w:lineRule="auto"/>
        <w:ind w:left="360"/>
        <w:jc w:val="both"/>
      </w:pPr>
      <w:r>
        <w:t>Therefore, the court's revision is</w:t>
      </w:r>
      <w:r w:rsidR="00B92372">
        <w:t xml:space="preserve"> </w:t>
      </w:r>
      <w:r w:rsidR="004C605E" w:rsidRPr="004C605E">
        <w:t>limited to ensuring the correctness, legality, and propriety of any findings, sentences, or orders made by the subordinate court.</w:t>
      </w:r>
    </w:p>
    <w:p w14:paraId="02B708C9" w14:textId="0A0122AB" w:rsidR="003B64A1" w:rsidRDefault="003B64A1" w:rsidP="003B64A1">
      <w:pPr>
        <w:pStyle w:val="ListParagraph"/>
        <w:numPr>
          <w:ilvl w:val="0"/>
          <w:numId w:val="42"/>
        </w:numPr>
        <w:spacing w:line="360" w:lineRule="auto"/>
        <w:jc w:val="both"/>
      </w:pPr>
      <w:r>
        <w:t>Section 364 (5)</w:t>
      </w:r>
      <w:r w:rsidR="00533914">
        <w:t xml:space="preserve"> of the Criminal Procedure Code</w:t>
      </w:r>
      <w:r>
        <w:t xml:space="preserve"> restricts </w:t>
      </w:r>
      <w:r w:rsidR="00533914">
        <w:t xml:space="preserve">the revisional jurisdiction in the following </w:t>
      </w:r>
      <w:r w:rsidR="002A1E49">
        <w:t>manner</w:t>
      </w:r>
      <w:r w:rsidR="00533914">
        <w:t>:</w:t>
      </w:r>
    </w:p>
    <w:p w14:paraId="130D55AA" w14:textId="1D4D83E2" w:rsidR="00533914" w:rsidRDefault="00533914" w:rsidP="002A1E49">
      <w:pPr>
        <w:pStyle w:val="ListParagraph"/>
        <w:spacing w:line="360" w:lineRule="auto"/>
        <w:jc w:val="both"/>
        <w:rPr>
          <w:b/>
          <w:lang w:val="en-KE"/>
        </w:rPr>
      </w:pPr>
      <w:r w:rsidRPr="00533914">
        <w:rPr>
          <w:b/>
          <w:lang w:val="en-KE"/>
        </w:rPr>
        <w:t xml:space="preserve"> </w:t>
      </w:r>
      <w:r w:rsidRPr="002A1E49">
        <w:rPr>
          <w:b/>
          <w:i/>
          <w:lang w:val="en-KE"/>
        </w:rPr>
        <w:t>When an appeal lies from a finding, sentence or order, and no appeal is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brought, no proceeding by way of revision shall be entertained at the insistence of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the party who could have appealed</w:t>
      </w:r>
      <w:r w:rsidRPr="00533914">
        <w:rPr>
          <w:b/>
          <w:lang w:val="en-KE"/>
        </w:rPr>
        <w:t>.</w:t>
      </w:r>
    </w:p>
    <w:p w14:paraId="41C946B3" w14:textId="77777777" w:rsidR="006229AF" w:rsidRDefault="006229AF" w:rsidP="00080A3A">
      <w:pPr>
        <w:pStyle w:val="ListParagraph"/>
        <w:spacing w:line="276" w:lineRule="auto"/>
        <w:jc w:val="both"/>
        <w:rPr>
          <w:b/>
          <w:lang w:val="en-KE"/>
        </w:rPr>
      </w:pPr>
    </w:p>
    <w:p w14:paraId="2954E772" w14:textId="162EC339" w:rsidR="00EA6AE1" w:rsidRDefault="00395580" w:rsidP="0062082E">
      <w:pPr>
        <w:pStyle w:val="ListParagraph"/>
        <w:numPr>
          <w:ilvl w:val="0"/>
          <w:numId w:val="42"/>
        </w:numPr>
        <w:spacing w:line="360" w:lineRule="auto"/>
        <w:jc w:val="both"/>
      </w:pPr>
      <w:r>
        <w:t>The applicant had the right to appeal the sentence imposed by the trial court on</w:t>
      </w:r>
      <w:r w:rsidR="00FC6F8D">
        <w:t xml:space="preserve"> </w:t>
      </w:r>
      <w:r w:rsidR="00C40EE3">
        <w:t>March</w:t>
      </w:r>
      <w:r>
        <w:t xml:space="preserve"> </w:t>
      </w:r>
      <w:r w:rsidR="001B48A0">
        <w:t>17</w:t>
      </w:r>
      <w:r w:rsidR="00C40EE3" w:rsidRPr="001B48A0">
        <w:rPr>
          <w:vertAlign w:val="superscript"/>
        </w:rPr>
        <w:t>th</w:t>
      </w:r>
      <w:r w:rsidR="00C40EE3">
        <w:t xml:space="preserve"> 2025</w:t>
      </w:r>
      <w:r>
        <w:t xml:space="preserve">, but he opted not to. Consequently, he cannot seek a revision from this court unless the </w:t>
      </w:r>
      <w:r>
        <w:lastRenderedPageBreak/>
        <w:t>sentence is illegal; in this case, there is no legal basis for such a review. It would be unlawful and irregular for this court to examine the sentence.</w:t>
      </w:r>
    </w:p>
    <w:p w14:paraId="5F655BB8" w14:textId="424DC710" w:rsidR="0062082E" w:rsidRPr="007C0D03" w:rsidRDefault="00533914" w:rsidP="0062082E">
      <w:pPr>
        <w:pStyle w:val="ListParagraph"/>
        <w:numPr>
          <w:ilvl w:val="0"/>
          <w:numId w:val="42"/>
        </w:numPr>
        <w:spacing w:line="360" w:lineRule="auto"/>
        <w:jc w:val="both"/>
      </w:pPr>
      <w:r w:rsidRPr="007C0D03">
        <w:t>The applicant has two options</w:t>
      </w:r>
      <w:r w:rsidR="00395580">
        <w:t>:</w:t>
      </w:r>
      <w:r w:rsidRPr="007C0D03">
        <w:t xml:space="preserve"> either to seek leave to file an appeal out of time or to </w:t>
      </w:r>
      <w:r w:rsidR="0062082E" w:rsidRPr="007C0D03">
        <w:t>petition the president under Article 133 of the Constitution</w:t>
      </w:r>
      <w:r w:rsidR="00131E37">
        <w:t>,</w:t>
      </w:r>
      <w:r w:rsidR="0062082E" w:rsidRPr="007C0D03">
        <w:t xml:space="preserve"> which </w:t>
      </w:r>
      <w:r w:rsidR="00395580">
        <w:t>provides</w:t>
      </w:r>
      <w:r w:rsidR="0062082E" w:rsidRPr="007C0D03">
        <w:t>:</w:t>
      </w:r>
    </w:p>
    <w:p w14:paraId="03FC8515" w14:textId="52A553F9" w:rsidR="0062082E" w:rsidRPr="002A1E49" w:rsidRDefault="0062082E" w:rsidP="001F098E">
      <w:pPr>
        <w:pStyle w:val="ListParagraph"/>
        <w:spacing w:line="276" w:lineRule="auto"/>
        <w:jc w:val="both"/>
        <w:rPr>
          <w:b/>
          <w:i/>
          <w:lang w:val="en-KE"/>
        </w:rPr>
      </w:pPr>
      <w:r w:rsidRPr="007C0D03">
        <w:rPr>
          <w:lang w:val="en-KE"/>
        </w:rPr>
        <w:t>(1</w:t>
      </w:r>
      <w:r w:rsidRPr="002A1E49">
        <w:rPr>
          <w:i/>
          <w:lang w:val="en-KE"/>
        </w:rPr>
        <w:t xml:space="preserve">) </w:t>
      </w:r>
      <w:r w:rsidRPr="002A1E49">
        <w:rPr>
          <w:b/>
          <w:i/>
          <w:lang w:val="en-KE"/>
        </w:rPr>
        <w:t>On the petition of any person, the President may exercise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a power of mercy in accordance with the advice of the Advisory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Committee established under clause (2), by—</w:t>
      </w:r>
    </w:p>
    <w:p w14:paraId="143379D7" w14:textId="668A5D72" w:rsidR="0062082E" w:rsidRPr="002A1E49" w:rsidRDefault="0062082E" w:rsidP="001F098E">
      <w:pPr>
        <w:pStyle w:val="ListParagraph"/>
        <w:spacing w:line="276" w:lineRule="auto"/>
        <w:ind w:left="1440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</w:t>
      </w:r>
      <w:r w:rsidRPr="002A1E49">
        <w:rPr>
          <w:b/>
          <w:i/>
          <w:iCs/>
          <w:lang w:val="en-KE"/>
        </w:rPr>
        <w:t>a</w:t>
      </w:r>
      <w:r w:rsidRPr="002A1E49">
        <w:rPr>
          <w:b/>
          <w:i/>
          <w:lang w:val="en-KE"/>
        </w:rPr>
        <w:t>) granting a free or conditional pardon to a person convicted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of an offence;</w:t>
      </w:r>
    </w:p>
    <w:p w14:paraId="49EE3010" w14:textId="051D5DC9" w:rsidR="0062082E" w:rsidRPr="002A1E49" w:rsidRDefault="0062082E" w:rsidP="001F098E">
      <w:pPr>
        <w:pStyle w:val="ListParagraph"/>
        <w:spacing w:line="276" w:lineRule="auto"/>
        <w:ind w:left="1440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</w:t>
      </w:r>
      <w:r w:rsidRPr="002A1E49">
        <w:rPr>
          <w:b/>
          <w:i/>
          <w:iCs/>
          <w:lang w:val="en-KE"/>
        </w:rPr>
        <w:t>b</w:t>
      </w:r>
      <w:r w:rsidRPr="002A1E49">
        <w:rPr>
          <w:b/>
          <w:i/>
          <w:lang w:val="en-KE"/>
        </w:rPr>
        <w:t>) postponing the carrying out of a punishment, either for a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specified or indefinite period;</w:t>
      </w:r>
    </w:p>
    <w:p w14:paraId="51B6AC5B" w14:textId="77777777" w:rsidR="0062082E" w:rsidRPr="002A1E49" w:rsidRDefault="0062082E" w:rsidP="001F098E">
      <w:pPr>
        <w:pStyle w:val="ListParagraph"/>
        <w:spacing w:line="276" w:lineRule="auto"/>
        <w:ind w:left="1440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</w:t>
      </w:r>
      <w:r w:rsidRPr="002A1E49">
        <w:rPr>
          <w:b/>
          <w:i/>
          <w:iCs/>
          <w:lang w:val="en-KE"/>
        </w:rPr>
        <w:t>c</w:t>
      </w:r>
      <w:r w:rsidRPr="002A1E49">
        <w:rPr>
          <w:b/>
          <w:i/>
          <w:lang w:val="en-KE"/>
        </w:rPr>
        <w:t>) substituting a less severe form of punishment; or</w:t>
      </w:r>
    </w:p>
    <w:p w14:paraId="67FEF107" w14:textId="77777777" w:rsidR="0062082E" w:rsidRPr="002A1E49" w:rsidRDefault="0062082E" w:rsidP="001F098E">
      <w:pPr>
        <w:pStyle w:val="ListParagraph"/>
        <w:spacing w:line="276" w:lineRule="auto"/>
        <w:ind w:left="1440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</w:t>
      </w:r>
      <w:r w:rsidRPr="002A1E49">
        <w:rPr>
          <w:b/>
          <w:i/>
          <w:iCs/>
          <w:lang w:val="en-KE"/>
        </w:rPr>
        <w:t>d</w:t>
      </w:r>
      <w:r w:rsidRPr="002A1E49">
        <w:rPr>
          <w:b/>
          <w:i/>
          <w:lang w:val="en-KE"/>
        </w:rPr>
        <w:t>) remitting all or part of a punishment.</w:t>
      </w:r>
    </w:p>
    <w:p w14:paraId="318058F1" w14:textId="7BFBD594" w:rsidR="0062082E" w:rsidRPr="002A1E49" w:rsidRDefault="0062082E" w:rsidP="001F098E">
      <w:pPr>
        <w:pStyle w:val="ListParagraph"/>
        <w:spacing w:line="276" w:lineRule="auto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(2) There shall be an Advisory Committee on the Power of Mercy,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comprising—</w:t>
      </w:r>
    </w:p>
    <w:p w14:paraId="23E0E2CE" w14:textId="77777777" w:rsidR="0062082E" w:rsidRPr="002A1E49" w:rsidRDefault="0062082E" w:rsidP="001F098E">
      <w:pPr>
        <w:pStyle w:val="ListParagraph"/>
        <w:spacing w:line="276" w:lineRule="auto"/>
        <w:ind w:left="1440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</w:t>
      </w:r>
      <w:r w:rsidRPr="002A1E49">
        <w:rPr>
          <w:b/>
          <w:i/>
          <w:iCs/>
          <w:lang w:val="en-KE"/>
        </w:rPr>
        <w:t>a</w:t>
      </w:r>
      <w:r w:rsidRPr="002A1E49">
        <w:rPr>
          <w:b/>
          <w:i/>
          <w:lang w:val="en-KE"/>
        </w:rPr>
        <w:t>) the Attorney-General;</w:t>
      </w:r>
    </w:p>
    <w:p w14:paraId="0569B6BB" w14:textId="77777777" w:rsidR="0062082E" w:rsidRPr="002A1E49" w:rsidRDefault="0062082E" w:rsidP="001F098E">
      <w:pPr>
        <w:pStyle w:val="ListParagraph"/>
        <w:spacing w:line="276" w:lineRule="auto"/>
        <w:ind w:left="1440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</w:t>
      </w:r>
      <w:r w:rsidRPr="002A1E49">
        <w:rPr>
          <w:b/>
          <w:i/>
          <w:iCs/>
          <w:lang w:val="en-KE"/>
        </w:rPr>
        <w:t>b</w:t>
      </w:r>
      <w:r w:rsidRPr="002A1E49">
        <w:rPr>
          <w:b/>
          <w:i/>
          <w:lang w:val="en-KE"/>
        </w:rPr>
        <w:t>) the Cabinet Secretary responsible for correctional services;</w:t>
      </w:r>
    </w:p>
    <w:p w14:paraId="4393D8C2" w14:textId="77777777" w:rsidR="0062082E" w:rsidRPr="002A1E49" w:rsidRDefault="0062082E" w:rsidP="001F098E">
      <w:pPr>
        <w:pStyle w:val="ListParagraph"/>
        <w:spacing w:line="276" w:lineRule="auto"/>
        <w:ind w:left="1440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and</w:t>
      </w:r>
    </w:p>
    <w:p w14:paraId="5B431C4D" w14:textId="5B220E82" w:rsidR="0062082E" w:rsidRPr="002A1E49" w:rsidRDefault="0062082E" w:rsidP="001F098E">
      <w:pPr>
        <w:pStyle w:val="ListParagraph"/>
        <w:spacing w:line="276" w:lineRule="auto"/>
        <w:ind w:left="1440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</w:t>
      </w:r>
      <w:r w:rsidRPr="002A1E49">
        <w:rPr>
          <w:b/>
          <w:i/>
          <w:iCs/>
          <w:lang w:val="en-KE"/>
        </w:rPr>
        <w:t>c</w:t>
      </w:r>
      <w:r w:rsidRPr="002A1E49">
        <w:rPr>
          <w:b/>
          <w:i/>
          <w:lang w:val="en-KE"/>
        </w:rPr>
        <w:t>) at least five other members as prescribed by an Act of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Parliament, none of whom may be a State officer or in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public service.</w:t>
      </w:r>
    </w:p>
    <w:p w14:paraId="38A18F10" w14:textId="77777777" w:rsidR="0062082E" w:rsidRPr="002A1E49" w:rsidRDefault="0062082E" w:rsidP="001F098E">
      <w:pPr>
        <w:pStyle w:val="ListParagraph"/>
        <w:spacing w:line="276" w:lineRule="auto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(3) Parliament shall enact legislation to provide for—</w:t>
      </w:r>
    </w:p>
    <w:p w14:paraId="28FA3188" w14:textId="77777777" w:rsidR="0062082E" w:rsidRPr="002A1E49" w:rsidRDefault="0062082E" w:rsidP="001F098E">
      <w:pPr>
        <w:pStyle w:val="ListParagraph"/>
        <w:spacing w:line="276" w:lineRule="auto"/>
        <w:ind w:left="1440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</w:t>
      </w:r>
      <w:r w:rsidRPr="002A1E49">
        <w:rPr>
          <w:b/>
          <w:i/>
          <w:iCs/>
          <w:lang w:val="en-KE"/>
        </w:rPr>
        <w:t>a</w:t>
      </w:r>
      <w:r w:rsidRPr="002A1E49">
        <w:rPr>
          <w:b/>
          <w:i/>
          <w:lang w:val="en-KE"/>
        </w:rPr>
        <w:t>) the tenure of the members of the Advisory Committee;</w:t>
      </w:r>
    </w:p>
    <w:p w14:paraId="214AE448" w14:textId="77777777" w:rsidR="0062082E" w:rsidRPr="002A1E49" w:rsidRDefault="0062082E" w:rsidP="001F098E">
      <w:pPr>
        <w:pStyle w:val="ListParagraph"/>
        <w:spacing w:line="276" w:lineRule="auto"/>
        <w:ind w:left="1440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</w:t>
      </w:r>
      <w:r w:rsidRPr="002A1E49">
        <w:rPr>
          <w:b/>
          <w:i/>
          <w:iCs/>
          <w:lang w:val="en-KE"/>
        </w:rPr>
        <w:t>b</w:t>
      </w:r>
      <w:r w:rsidRPr="002A1E49">
        <w:rPr>
          <w:b/>
          <w:i/>
          <w:lang w:val="en-KE"/>
        </w:rPr>
        <w:t>) the procedure of the Advisory Committee; and</w:t>
      </w:r>
    </w:p>
    <w:p w14:paraId="7CCEFDD1" w14:textId="7CD25E1D" w:rsidR="0062082E" w:rsidRPr="002A1E49" w:rsidRDefault="0062082E" w:rsidP="001F098E">
      <w:pPr>
        <w:pStyle w:val="ListParagraph"/>
        <w:spacing w:line="276" w:lineRule="auto"/>
        <w:ind w:left="1440"/>
        <w:jc w:val="both"/>
        <w:rPr>
          <w:b/>
          <w:i/>
          <w:lang w:val="en-KE"/>
        </w:rPr>
      </w:pPr>
      <w:r w:rsidRPr="002A1E49">
        <w:rPr>
          <w:b/>
          <w:i/>
          <w:lang w:val="en-KE"/>
        </w:rPr>
        <w:t>(</w:t>
      </w:r>
      <w:r w:rsidRPr="002A1E49">
        <w:rPr>
          <w:b/>
          <w:i/>
          <w:iCs/>
          <w:lang w:val="en-KE"/>
        </w:rPr>
        <w:t>c</w:t>
      </w:r>
      <w:r w:rsidRPr="002A1E49">
        <w:rPr>
          <w:b/>
          <w:i/>
          <w:lang w:val="en-KE"/>
        </w:rPr>
        <w:t>) criteria that shall be applied by the Advisory Committee in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formulating its advice.</w:t>
      </w:r>
    </w:p>
    <w:p w14:paraId="1970B0F0" w14:textId="61AA1372" w:rsidR="0062082E" w:rsidRDefault="0062082E" w:rsidP="001F098E">
      <w:pPr>
        <w:pStyle w:val="ListParagraph"/>
        <w:spacing w:line="276" w:lineRule="auto"/>
        <w:jc w:val="both"/>
        <w:rPr>
          <w:b/>
          <w:bCs/>
          <w:i/>
          <w:iCs/>
          <w:lang w:val="en-KE"/>
        </w:rPr>
      </w:pPr>
      <w:r w:rsidRPr="002A1E49">
        <w:rPr>
          <w:b/>
          <w:i/>
          <w:lang w:val="en-KE"/>
        </w:rPr>
        <w:t xml:space="preserve">(4) The Advisory Committee may </w:t>
      </w:r>
      <w:proofErr w:type="gramStart"/>
      <w:r w:rsidRPr="002A1E49">
        <w:rPr>
          <w:b/>
          <w:i/>
          <w:lang w:val="en-KE"/>
        </w:rPr>
        <w:t>take into account</w:t>
      </w:r>
      <w:proofErr w:type="gramEnd"/>
      <w:r w:rsidRPr="002A1E49">
        <w:rPr>
          <w:b/>
          <w:i/>
          <w:lang w:val="en-KE"/>
        </w:rPr>
        <w:t xml:space="preserve"> the views of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the victims of the offence in respect of which it is considering making</w:t>
      </w:r>
      <w:r w:rsidRPr="002A1E49">
        <w:rPr>
          <w:b/>
          <w:i/>
        </w:rPr>
        <w:t xml:space="preserve"> </w:t>
      </w:r>
      <w:r w:rsidRPr="002A1E49">
        <w:rPr>
          <w:b/>
          <w:i/>
          <w:lang w:val="en-KE"/>
        </w:rPr>
        <w:t>recommendations to the President</w:t>
      </w:r>
      <w:r w:rsidRPr="007C0D03">
        <w:rPr>
          <w:b/>
          <w:bCs/>
          <w:i/>
          <w:iCs/>
          <w:lang w:val="en-KE"/>
        </w:rPr>
        <w:t>.</w:t>
      </w:r>
    </w:p>
    <w:p w14:paraId="54B8F51F" w14:textId="77777777" w:rsidR="006229AF" w:rsidRPr="007C0D03" w:rsidRDefault="006229AF" w:rsidP="001F098E">
      <w:pPr>
        <w:pStyle w:val="ListParagraph"/>
        <w:spacing w:line="276" w:lineRule="auto"/>
        <w:jc w:val="both"/>
        <w:rPr>
          <w:b/>
          <w:lang w:val="en-KE"/>
        </w:rPr>
      </w:pPr>
    </w:p>
    <w:p w14:paraId="24BF47CD" w14:textId="2A64BB0B" w:rsidR="00254104" w:rsidRPr="001F098E" w:rsidRDefault="00C5245B" w:rsidP="00254104">
      <w:pPr>
        <w:pStyle w:val="ListParagraph"/>
        <w:numPr>
          <w:ilvl w:val="0"/>
          <w:numId w:val="42"/>
        </w:numPr>
        <w:spacing w:line="360" w:lineRule="auto"/>
        <w:jc w:val="both"/>
        <w:rPr>
          <w:b/>
          <w:lang w:val="en-US"/>
        </w:rPr>
      </w:pPr>
      <w:r w:rsidRPr="001F098E">
        <w:rPr>
          <w:lang w:val="en-US"/>
        </w:rPr>
        <w:t xml:space="preserve">If this court interferes with the sentence, it will be tantamount to </w:t>
      </w:r>
      <w:r w:rsidR="00131E37">
        <w:rPr>
          <w:lang w:val="en-US"/>
        </w:rPr>
        <w:t>usurping the president's powers. It can only interfere with the sentence of a subordinate court on appeal in appropriate cases. The application is, therefore,</w:t>
      </w:r>
      <w:r w:rsidRPr="001F098E">
        <w:rPr>
          <w:lang w:val="en-US"/>
        </w:rPr>
        <w:t xml:space="preserve"> declined.</w:t>
      </w:r>
      <w:r w:rsidRPr="001F098E">
        <w:rPr>
          <w:b/>
          <w:lang w:val="en-US"/>
        </w:rPr>
        <w:t xml:space="preserve">  </w:t>
      </w:r>
    </w:p>
    <w:p w14:paraId="4890BC71" w14:textId="77777777" w:rsidR="001F098E" w:rsidRPr="001F098E" w:rsidRDefault="001F098E" w:rsidP="001F098E">
      <w:pPr>
        <w:spacing w:line="360" w:lineRule="auto"/>
        <w:jc w:val="both"/>
        <w:rPr>
          <w:b/>
          <w:color w:val="FF0000"/>
          <w:lang w:val="en-US"/>
        </w:rPr>
      </w:pPr>
    </w:p>
    <w:p w14:paraId="1D15E43C" w14:textId="517E6977" w:rsidR="00F52865" w:rsidRDefault="004A7692" w:rsidP="004A170D">
      <w:pPr>
        <w:spacing w:line="480" w:lineRule="auto"/>
        <w:jc w:val="both"/>
        <w:rPr>
          <w:b/>
        </w:rPr>
      </w:pPr>
      <w:r w:rsidRPr="00BF5E71">
        <w:rPr>
          <w:b/>
        </w:rPr>
        <w:t>D</w:t>
      </w:r>
      <w:r w:rsidR="00AE09CE" w:rsidRPr="00BF5E71">
        <w:rPr>
          <w:b/>
        </w:rPr>
        <w:t xml:space="preserve">elivered and signed </w:t>
      </w:r>
      <w:r w:rsidRPr="00BF5E71">
        <w:rPr>
          <w:b/>
        </w:rPr>
        <w:t xml:space="preserve">at </w:t>
      </w:r>
      <w:r w:rsidR="00395580">
        <w:rPr>
          <w:b/>
        </w:rPr>
        <w:t>Nyandarua</w:t>
      </w:r>
      <w:r w:rsidR="002A1E49">
        <w:rPr>
          <w:b/>
        </w:rPr>
        <w:t>,</w:t>
      </w:r>
      <w:r w:rsidR="00395580">
        <w:rPr>
          <w:b/>
        </w:rPr>
        <w:t xml:space="preserve"> </w:t>
      </w:r>
      <w:r w:rsidR="00CD3E31" w:rsidRPr="00BF5E71">
        <w:rPr>
          <w:b/>
        </w:rPr>
        <w:t xml:space="preserve">this </w:t>
      </w:r>
      <w:r w:rsidR="00395580">
        <w:rPr>
          <w:b/>
        </w:rPr>
        <w:t>21</w:t>
      </w:r>
      <w:r w:rsidR="00395580" w:rsidRPr="00395580">
        <w:rPr>
          <w:b/>
          <w:vertAlign w:val="superscript"/>
        </w:rPr>
        <w:t>st</w:t>
      </w:r>
      <w:r w:rsidR="00395580">
        <w:rPr>
          <w:b/>
        </w:rPr>
        <w:t xml:space="preserve"> </w:t>
      </w:r>
      <w:r w:rsidR="00395580" w:rsidRPr="00BF5E71">
        <w:rPr>
          <w:b/>
        </w:rPr>
        <w:t>day</w:t>
      </w:r>
      <w:r w:rsidR="007F3979" w:rsidRPr="00BF5E71">
        <w:rPr>
          <w:b/>
        </w:rPr>
        <w:t xml:space="preserve"> </w:t>
      </w:r>
      <w:r w:rsidR="00B30C72" w:rsidRPr="00BF5E71">
        <w:rPr>
          <w:b/>
        </w:rPr>
        <w:t>of</w:t>
      </w:r>
      <w:r w:rsidR="00557C09" w:rsidRPr="00BF5E71">
        <w:rPr>
          <w:b/>
        </w:rPr>
        <w:t xml:space="preserve"> </w:t>
      </w:r>
      <w:r w:rsidR="00395580">
        <w:rPr>
          <w:b/>
        </w:rPr>
        <w:t xml:space="preserve">November </w:t>
      </w:r>
      <w:r w:rsidR="00101369" w:rsidRPr="00BF5E71">
        <w:rPr>
          <w:b/>
        </w:rPr>
        <w:t>20</w:t>
      </w:r>
      <w:r w:rsidR="00AE09CE" w:rsidRPr="00BF5E71">
        <w:rPr>
          <w:b/>
        </w:rPr>
        <w:t>2</w:t>
      </w:r>
      <w:r w:rsidR="00395580">
        <w:rPr>
          <w:b/>
        </w:rPr>
        <w:t>5</w:t>
      </w:r>
    </w:p>
    <w:p w14:paraId="106A9EA8" w14:textId="77777777" w:rsidR="001F098E" w:rsidRPr="00017FB8" w:rsidRDefault="001F098E" w:rsidP="004A170D">
      <w:pPr>
        <w:spacing w:line="480" w:lineRule="auto"/>
        <w:jc w:val="both"/>
        <w:rPr>
          <w:b/>
        </w:rPr>
      </w:pPr>
    </w:p>
    <w:p w14:paraId="44D3C917" w14:textId="77777777" w:rsidR="00577936" w:rsidRPr="00017FB8" w:rsidRDefault="00577936" w:rsidP="004A148D">
      <w:pPr>
        <w:spacing w:line="480" w:lineRule="auto"/>
        <w:jc w:val="center"/>
        <w:rPr>
          <w:b/>
        </w:rPr>
      </w:pPr>
      <w:r w:rsidRPr="00017FB8">
        <w:rPr>
          <w:b/>
        </w:rPr>
        <w:t>KIARIE WAWERU KIARIE</w:t>
      </w:r>
    </w:p>
    <w:p w14:paraId="0BD65731" w14:textId="77777777" w:rsidR="008B6AB0" w:rsidRPr="00017FB8" w:rsidRDefault="00904A94" w:rsidP="00904A94">
      <w:pPr>
        <w:spacing w:line="480" w:lineRule="auto"/>
        <w:jc w:val="center"/>
        <w:rPr>
          <w:b/>
        </w:rPr>
      </w:pPr>
      <w:r w:rsidRPr="00017FB8">
        <w:rPr>
          <w:b/>
        </w:rPr>
        <w:t>J</w:t>
      </w:r>
      <w:bookmarkStart w:id="0" w:name="_GoBack"/>
      <w:bookmarkEnd w:id="0"/>
      <w:r w:rsidRPr="00017FB8">
        <w:rPr>
          <w:b/>
        </w:rPr>
        <w:t>UDGE</w:t>
      </w:r>
    </w:p>
    <w:sectPr w:rsidR="008B6AB0" w:rsidRPr="00017FB8" w:rsidSect="002A1E49">
      <w:footerReference w:type="default" r:id="rId8"/>
      <w:pgSz w:w="12240" w:h="15840"/>
      <w:pgMar w:top="851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EAECB" w14:textId="77777777" w:rsidR="00880F47" w:rsidRDefault="00880F47" w:rsidP="00D50611">
      <w:r>
        <w:separator/>
      </w:r>
    </w:p>
  </w:endnote>
  <w:endnote w:type="continuationSeparator" w:id="0">
    <w:p w14:paraId="0748D6C9" w14:textId="77777777" w:rsidR="00880F47" w:rsidRDefault="00880F47" w:rsidP="00D5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  <w:szCs w:val="20"/>
      </w:rPr>
      <w:id w:val="63988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F4F901F" w14:textId="5A33EF90" w:rsidR="00BC72DC" w:rsidRPr="000E5A10" w:rsidRDefault="006572B7" w:rsidP="006572B7">
        <w:pPr>
          <w:pStyle w:val="Footer"/>
          <w:rPr>
            <w:i/>
          </w:rPr>
        </w:pPr>
        <w:r w:rsidRPr="006572B7">
          <w:rPr>
            <w:i/>
            <w:sz w:val="20"/>
            <w:szCs w:val="20"/>
          </w:rPr>
          <w:t xml:space="preserve">High Court at </w:t>
        </w:r>
        <w:r w:rsidR="00395580">
          <w:rPr>
            <w:i/>
            <w:sz w:val="20"/>
            <w:szCs w:val="20"/>
          </w:rPr>
          <w:t xml:space="preserve">Nyandarua </w:t>
        </w:r>
        <w:r w:rsidR="002A1E49">
          <w:rPr>
            <w:i/>
            <w:sz w:val="20"/>
            <w:szCs w:val="20"/>
          </w:rPr>
          <w:t xml:space="preserve">Criminal </w:t>
        </w:r>
        <w:r w:rsidR="002A1E49" w:rsidRPr="006572B7">
          <w:rPr>
            <w:i/>
            <w:sz w:val="20"/>
            <w:szCs w:val="20"/>
          </w:rPr>
          <w:t>Revision</w:t>
        </w:r>
        <w:r w:rsidR="00CD1D23" w:rsidRPr="006572B7">
          <w:rPr>
            <w:i/>
            <w:sz w:val="20"/>
            <w:szCs w:val="20"/>
          </w:rPr>
          <w:t xml:space="preserve"> </w:t>
        </w:r>
        <w:r w:rsidR="00FC6F8D" w:rsidRPr="006572B7">
          <w:rPr>
            <w:i/>
            <w:sz w:val="20"/>
            <w:szCs w:val="20"/>
          </w:rPr>
          <w:t>No.</w:t>
        </w:r>
        <w:r w:rsidR="00FC6F8D">
          <w:rPr>
            <w:i/>
            <w:sz w:val="20"/>
            <w:szCs w:val="20"/>
          </w:rPr>
          <w:t xml:space="preserve"> E0</w:t>
        </w:r>
        <w:r w:rsidR="0068347E">
          <w:rPr>
            <w:i/>
            <w:sz w:val="20"/>
            <w:szCs w:val="20"/>
          </w:rPr>
          <w:t>4</w:t>
        </w:r>
        <w:r w:rsidR="00E938E2">
          <w:rPr>
            <w:i/>
            <w:sz w:val="20"/>
            <w:szCs w:val="20"/>
          </w:rPr>
          <w:t>4</w:t>
        </w:r>
        <w:r w:rsidR="003A795A" w:rsidRPr="006572B7">
          <w:rPr>
            <w:i/>
            <w:sz w:val="20"/>
            <w:szCs w:val="20"/>
          </w:rPr>
          <w:t xml:space="preserve"> </w:t>
        </w:r>
        <w:r w:rsidR="00BF5E71" w:rsidRPr="006572B7">
          <w:rPr>
            <w:i/>
            <w:sz w:val="20"/>
            <w:szCs w:val="20"/>
          </w:rPr>
          <w:t>of 202</w:t>
        </w:r>
        <w:r w:rsidR="00395580">
          <w:rPr>
            <w:i/>
            <w:sz w:val="20"/>
            <w:szCs w:val="20"/>
          </w:rPr>
          <w:t>5</w:t>
        </w:r>
        <w:r w:rsidR="00BC72DC" w:rsidRPr="000E5A10">
          <w:rPr>
            <w:i/>
          </w:rPr>
          <w:t xml:space="preserve">                                                                    </w:t>
        </w:r>
        <w:r w:rsidR="00E21404" w:rsidRPr="000E5A10">
          <w:fldChar w:fldCharType="begin"/>
        </w:r>
        <w:r w:rsidR="00E21404" w:rsidRPr="000E5A10">
          <w:instrText xml:space="preserve"> PAGE   \* MERGEFORMAT </w:instrText>
        </w:r>
        <w:r w:rsidR="00E21404" w:rsidRPr="000E5A10">
          <w:fldChar w:fldCharType="separate"/>
        </w:r>
        <w:r w:rsidR="003126DD">
          <w:rPr>
            <w:noProof/>
          </w:rPr>
          <w:t>3</w:t>
        </w:r>
        <w:r w:rsidR="00E21404" w:rsidRPr="000E5A10">
          <w:rPr>
            <w:noProof/>
          </w:rPr>
          <w:fldChar w:fldCharType="end"/>
        </w:r>
      </w:p>
    </w:sdtContent>
  </w:sdt>
  <w:p w14:paraId="5A58DED6" w14:textId="77777777" w:rsidR="00BC72DC" w:rsidRDefault="00BC72DC" w:rsidP="00D506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032D3" w14:textId="77777777" w:rsidR="00880F47" w:rsidRDefault="00880F47" w:rsidP="00D50611">
      <w:r>
        <w:separator/>
      </w:r>
    </w:p>
  </w:footnote>
  <w:footnote w:type="continuationSeparator" w:id="0">
    <w:p w14:paraId="48FD94BE" w14:textId="77777777" w:rsidR="00880F47" w:rsidRDefault="00880F47" w:rsidP="00D50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4967"/>
    <w:multiLevelType w:val="hybridMultilevel"/>
    <w:tmpl w:val="D8A27CB8"/>
    <w:lvl w:ilvl="0" w:tplc="289E8438">
      <w:start w:val="1"/>
      <w:numFmt w:val="lowerLetter"/>
      <w:lvlText w:val="(%1)"/>
      <w:lvlJc w:val="left"/>
      <w:pPr>
        <w:ind w:left="540" w:hanging="46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6BD250B"/>
    <w:multiLevelType w:val="hybridMultilevel"/>
    <w:tmpl w:val="025CDF52"/>
    <w:lvl w:ilvl="0" w:tplc="DAA696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E36A1"/>
    <w:multiLevelType w:val="hybridMultilevel"/>
    <w:tmpl w:val="9F7E3926"/>
    <w:lvl w:ilvl="0" w:tplc="C3BC75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DF337A"/>
    <w:multiLevelType w:val="hybridMultilevel"/>
    <w:tmpl w:val="1AE29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0824"/>
    <w:multiLevelType w:val="hybridMultilevel"/>
    <w:tmpl w:val="826A83C2"/>
    <w:lvl w:ilvl="0" w:tplc="70C4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0025B6"/>
    <w:multiLevelType w:val="hybridMultilevel"/>
    <w:tmpl w:val="C526E126"/>
    <w:lvl w:ilvl="0" w:tplc="852EC5FA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3682D9B"/>
    <w:multiLevelType w:val="hybridMultilevel"/>
    <w:tmpl w:val="79F052D2"/>
    <w:lvl w:ilvl="0" w:tplc="1F1E40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60038"/>
    <w:multiLevelType w:val="hybridMultilevel"/>
    <w:tmpl w:val="D6BA2728"/>
    <w:lvl w:ilvl="0" w:tplc="33D85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4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06CEF"/>
    <w:multiLevelType w:val="hybridMultilevel"/>
    <w:tmpl w:val="BD8C2704"/>
    <w:lvl w:ilvl="0" w:tplc="25885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491EDF"/>
    <w:multiLevelType w:val="hybridMultilevel"/>
    <w:tmpl w:val="1C6EF83C"/>
    <w:lvl w:ilvl="0" w:tplc="EAAA2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2E3"/>
    <w:multiLevelType w:val="hybridMultilevel"/>
    <w:tmpl w:val="FC8AF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D24BB"/>
    <w:multiLevelType w:val="hybridMultilevel"/>
    <w:tmpl w:val="B874D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177579"/>
    <w:multiLevelType w:val="hybridMultilevel"/>
    <w:tmpl w:val="0EA41CE0"/>
    <w:lvl w:ilvl="0" w:tplc="D10C5AE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40" w:hanging="360"/>
      </w:pPr>
    </w:lvl>
    <w:lvl w:ilvl="2" w:tplc="2000001B" w:tentative="1">
      <w:start w:val="1"/>
      <w:numFmt w:val="lowerRoman"/>
      <w:lvlText w:val="%3."/>
      <w:lvlJc w:val="right"/>
      <w:pPr>
        <w:ind w:left="2460" w:hanging="180"/>
      </w:pPr>
    </w:lvl>
    <w:lvl w:ilvl="3" w:tplc="2000000F" w:tentative="1">
      <w:start w:val="1"/>
      <w:numFmt w:val="decimal"/>
      <w:lvlText w:val="%4."/>
      <w:lvlJc w:val="left"/>
      <w:pPr>
        <w:ind w:left="3180" w:hanging="360"/>
      </w:pPr>
    </w:lvl>
    <w:lvl w:ilvl="4" w:tplc="20000019" w:tentative="1">
      <w:start w:val="1"/>
      <w:numFmt w:val="lowerLetter"/>
      <w:lvlText w:val="%5."/>
      <w:lvlJc w:val="left"/>
      <w:pPr>
        <w:ind w:left="3900" w:hanging="360"/>
      </w:pPr>
    </w:lvl>
    <w:lvl w:ilvl="5" w:tplc="2000001B" w:tentative="1">
      <w:start w:val="1"/>
      <w:numFmt w:val="lowerRoman"/>
      <w:lvlText w:val="%6."/>
      <w:lvlJc w:val="right"/>
      <w:pPr>
        <w:ind w:left="4620" w:hanging="180"/>
      </w:pPr>
    </w:lvl>
    <w:lvl w:ilvl="6" w:tplc="2000000F" w:tentative="1">
      <w:start w:val="1"/>
      <w:numFmt w:val="decimal"/>
      <w:lvlText w:val="%7."/>
      <w:lvlJc w:val="left"/>
      <w:pPr>
        <w:ind w:left="5340" w:hanging="360"/>
      </w:pPr>
    </w:lvl>
    <w:lvl w:ilvl="7" w:tplc="20000019" w:tentative="1">
      <w:start w:val="1"/>
      <w:numFmt w:val="lowerLetter"/>
      <w:lvlText w:val="%8."/>
      <w:lvlJc w:val="left"/>
      <w:pPr>
        <w:ind w:left="6060" w:hanging="360"/>
      </w:pPr>
    </w:lvl>
    <w:lvl w:ilvl="8" w:tplc="200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F7566EB"/>
    <w:multiLevelType w:val="hybridMultilevel"/>
    <w:tmpl w:val="D786CDD8"/>
    <w:lvl w:ilvl="0" w:tplc="80CEFC9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340F4E5C"/>
    <w:multiLevelType w:val="hybridMultilevel"/>
    <w:tmpl w:val="0B12F3C6"/>
    <w:lvl w:ilvl="0" w:tplc="B99056E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562E56"/>
    <w:multiLevelType w:val="hybridMultilevel"/>
    <w:tmpl w:val="50B0D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2035B3"/>
    <w:multiLevelType w:val="hybridMultilevel"/>
    <w:tmpl w:val="17F09986"/>
    <w:lvl w:ilvl="0" w:tplc="2F22AA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3E76"/>
    <w:multiLevelType w:val="hybridMultilevel"/>
    <w:tmpl w:val="CD106D98"/>
    <w:lvl w:ilvl="0" w:tplc="EAAA2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03ECE"/>
    <w:multiLevelType w:val="hybridMultilevel"/>
    <w:tmpl w:val="4BD24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F2515"/>
    <w:multiLevelType w:val="hybridMultilevel"/>
    <w:tmpl w:val="17DA5B6E"/>
    <w:lvl w:ilvl="0" w:tplc="01602F6E">
      <w:start w:val="2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43CE0AFE"/>
    <w:multiLevelType w:val="hybridMultilevel"/>
    <w:tmpl w:val="DEAC266A"/>
    <w:lvl w:ilvl="0" w:tplc="F77E48C4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20" w:hanging="360"/>
      </w:pPr>
    </w:lvl>
    <w:lvl w:ilvl="2" w:tplc="0809001B" w:tentative="1">
      <w:start w:val="1"/>
      <w:numFmt w:val="lowerRoman"/>
      <w:lvlText w:val="%3."/>
      <w:lvlJc w:val="right"/>
      <w:pPr>
        <w:ind w:left="3540" w:hanging="180"/>
      </w:pPr>
    </w:lvl>
    <w:lvl w:ilvl="3" w:tplc="0809000F" w:tentative="1">
      <w:start w:val="1"/>
      <w:numFmt w:val="decimal"/>
      <w:lvlText w:val="%4."/>
      <w:lvlJc w:val="left"/>
      <w:pPr>
        <w:ind w:left="4260" w:hanging="360"/>
      </w:pPr>
    </w:lvl>
    <w:lvl w:ilvl="4" w:tplc="08090019" w:tentative="1">
      <w:start w:val="1"/>
      <w:numFmt w:val="lowerLetter"/>
      <w:lvlText w:val="%5."/>
      <w:lvlJc w:val="left"/>
      <w:pPr>
        <w:ind w:left="4980" w:hanging="360"/>
      </w:pPr>
    </w:lvl>
    <w:lvl w:ilvl="5" w:tplc="0809001B" w:tentative="1">
      <w:start w:val="1"/>
      <w:numFmt w:val="lowerRoman"/>
      <w:lvlText w:val="%6."/>
      <w:lvlJc w:val="right"/>
      <w:pPr>
        <w:ind w:left="5700" w:hanging="180"/>
      </w:pPr>
    </w:lvl>
    <w:lvl w:ilvl="6" w:tplc="0809000F" w:tentative="1">
      <w:start w:val="1"/>
      <w:numFmt w:val="decimal"/>
      <w:lvlText w:val="%7."/>
      <w:lvlJc w:val="left"/>
      <w:pPr>
        <w:ind w:left="6420" w:hanging="360"/>
      </w:pPr>
    </w:lvl>
    <w:lvl w:ilvl="7" w:tplc="08090019" w:tentative="1">
      <w:start w:val="1"/>
      <w:numFmt w:val="lowerLetter"/>
      <w:lvlText w:val="%8."/>
      <w:lvlJc w:val="left"/>
      <w:pPr>
        <w:ind w:left="7140" w:hanging="360"/>
      </w:pPr>
    </w:lvl>
    <w:lvl w:ilvl="8" w:tplc="08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1" w15:restartNumberingAfterBreak="0">
    <w:nsid w:val="44E249C2"/>
    <w:multiLevelType w:val="hybridMultilevel"/>
    <w:tmpl w:val="D654DF8C"/>
    <w:lvl w:ilvl="0" w:tplc="0409000F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7193ABD"/>
    <w:multiLevelType w:val="multilevel"/>
    <w:tmpl w:val="4634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E1518D"/>
    <w:multiLevelType w:val="hybridMultilevel"/>
    <w:tmpl w:val="0E6E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D079B"/>
    <w:multiLevelType w:val="hybridMultilevel"/>
    <w:tmpl w:val="DBA03F94"/>
    <w:lvl w:ilvl="0" w:tplc="7C6A6DF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0A22482"/>
    <w:multiLevelType w:val="hybridMultilevel"/>
    <w:tmpl w:val="DB1450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F43AA2"/>
    <w:multiLevelType w:val="hybridMultilevel"/>
    <w:tmpl w:val="9F7E3926"/>
    <w:lvl w:ilvl="0" w:tplc="C3BC75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7A63915"/>
    <w:multiLevelType w:val="hybridMultilevel"/>
    <w:tmpl w:val="D3BA41B4"/>
    <w:lvl w:ilvl="0" w:tplc="B922EC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F52B04"/>
    <w:multiLevelType w:val="hybridMultilevel"/>
    <w:tmpl w:val="39CEDC52"/>
    <w:lvl w:ilvl="0" w:tplc="F50C775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E40C6F"/>
    <w:multiLevelType w:val="hybridMultilevel"/>
    <w:tmpl w:val="E3EA33B6"/>
    <w:lvl w:ilvl="0" w:tplc="4F6C64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D304E"/>
    <w:multiLevelType w:val="hybridMultilevel"/>
    <w:tmpl w:val="7304E98C"/>
    <w:lvl w:ilvl="0" w:tplc="557855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361992"/>
    <w:multiLevelType w:val="hybridMultilevel"/>
    <w:tmpl w:val="BCD8307C"/>
    <w:lvl w:ilvl="0" w:tplc="6252722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032FF"/>
    <w:multiLevelType w:val="hybridMultilevel"/>
    <w:tmpl w:val="492816C8"/>
    <w:lvl w:ilvl="0" w:tplc="1F1E40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24000"/>
    <w:multiLevelType w:val="hybridMultilevel"/>
    <w:tmpl w:val="FE10502C"/>
    <w:lvl w:ilvl="0" w:tplc="1F1E40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540BD"/>
    <w:multiLevelType w:val="hybridMultilevel"/>
    <w:tmpl w:val="ABC40E30"/>
    <w:lvl w:ilvl="0" w:tplc="1F1E40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66D40"/>
    <w:multiLevelType w:val="hybridMultilevel"/>
    <w:tmpl w:val="981E61FA"/>
    <w:lvl w:ilvl="0" w:tplc="7674B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BB7D6E"/>
    <w:multiLevelType w:val="hybridMultilevel"/>
    <w:tmpl w:val="719AC2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450B4"/>
    <w:multiLevelType w:val="hybridMultilevel"/>
    <w:tmpl w:val="84BCAD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77206"/>
    <w:multiLevelType w:val="hybridMultilevel"/>
    <w:tmpl w:val="5FA6C4F4"/>
    <w:lvl w:ilvl="0" w:tplc="2C10D1F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8140FE"/>
    <w:multiLevelType w:val="hybridMultilevel"/>
    <w:tmpl w:val="F66ACE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B34DDA"/>
    <w:multiLevelType w:val="hybridMultilevel"/>
    <w:tmpl w:val="422E6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C4376"/>
    <w:multiLevelType w:val="hybridMultilevel"/>
    <w:tmpl w:val="1334333C"/>
    <w:lvl w:ilvl="0" w:tplc="F39C361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0"/>
  </w:num>
  <w:num w:numId="2">
    <w:abstractNumId w:val="22"/>
    <w:lvlOverride w:ilvl="0">
      <w:startOverride w:val="49"/>
    </w:lvlOverride>
  </w:num>
  <w:num w:numId="3">
    <w:abstractNumId w:val="21"/>
  </w:num>
  <w:num w:numId="4">
    <w:abstractNumId w:val="2"/>
  </w:num>
  <w:num w:numId="5">
    <w:abstractNumId w:val="5"/>
  </w:num>
  <w:num w:numId="6">
    <w:abstractNumId w:val="41"/>
  </w:num>
  <w:num w:numId="7">
    <w:abstractNumId w:val="16"/>
  </w:num>
  <w:num w:numId="8">
    <w:abstractNumId w:val="23"/>
  </w:num>
  <w:num w:numId="9">
    <w:abstractNumId w:val="0"/>
  </w:num>
  <w:num w:numId="10">
    <w:abstractNumId w:val="9"/>
  </w:num>
  <w:num w:numId="11">
    <w:abstractNumId w:val="17"/>
  </w:num>
  <w:num w:numId="12">
    <w:abstractNumId w:val="19"/>
  </w:num>
  <w:num w:numId="13">
    <w:abstractNumId w:val="18"/>
  </w:num>
  <w:num w:numId="14">
    <w:abstractNumId w:val="8"/>
  </w:num>
  <w:num w:numId="15">
    <w:abstractNumId w:val="35"/>
  </w:num>
  <w:num w:numId="16">
    <w:abstractNumId w:val="33"/>
  </w:num>
  <w:num w:numId="17">
    <w:abstractNumId w:val="13"/>
  </w:num>
  <w:num w:numId="18">
    <w:abstractNumId w:val="20"/>
  </w:num>
  <w:num w:numId="19">
    <w:abstractNumId w:val="39"/>
  </w:num>
  <w:num w:numId="20">
    <w:abstractNumId w:val="3"/>
  </w:num>
  <w:num w:numId="21">
    <w:abstractNumId w:val="27"/>
  </w:num>
  <w:num w:numId="22">
    <w:abstractNumId w:val="6"/>
  </w:num>
  <w:num w:numId="23">
    <w:abstractNumId w:val="32"/>
  </w:num>
  <w:num w:numId="24">
    <w:abstractNumId w:val="28"/>
  </w:num>
  <w:num w:numId="25">
    <w:abstractNumId w:val="34"/>
  </w:num>
  <w:num w:numId="26">
    <w:abstractNumId w:val="11"/>
  </w:num>
  <w:num w:numId="27">
    <w:abstractNumId w:val="38"/>
  </w:num>
  <w:num w:numId="28">
    <w:abstractNumId w:val="25"/>
  </w:num>
  <w:num w:numId="29">
    <w:abstractNumId w:val="10"/>
  </w:num>
  <w:num w:numId="30">
    <w:abstractNumId w:val="1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6"/>
  </w:num>
  <w:num w:numId="34">
    <w:abstractNumId w:val="31"/>
  </w:num>
  <w:num w:numId="35">
    <w:abstractNumId w:val="24"/>
  </w:num>
  <w:num w:numId="36">
    <w:abstractNumId w:val="14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2"/>
  </w:num>
  <w:num w:numId="40">
    <w:abstractNumId w:val="37"/>
  </w:num>
  <w:num w:numId="41">
    <w:abstractNumId w:val="7"/>
  </w:num>
  <w:num w:numId="42">
    <w:abstractNumId w:val="1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927"/>
    <w:rsid w:val="00001BA7"/>
    <w:rsid w:val="00004C08"/>
    <w:rsid w:val="000067F4"/>
    <w:rsid w:val="00007112"/>
    <w:rsid w:val="00007289"/>
    <w:rsid w:val="00010A7F"/>
    <w:rsid w:val="00012CE1"/>
    <w:rsid w:val="000179F3"/>
    <w:rsid w:val="00017FB8"/>
    <w:rsid w:val="00020BCE"/>
    <w:rsid w:val="000233BA"/>
    <w:rsid w:val="00024E0E"/>
    <w:rsid w:val="00030792"/>
    <w:rsid w:val="00032602"/>
    <w:rsid w:val="00032D4A"/>
    <w:rsid w:val="00032E52"/>
    <w:rsid w:val="0003380B"/>
    <w:rsid w:val="000342A2"/>
    <w:rsid w:val="0003518E"/>
    <w:rsid w:val="00040053"/>
    <w:rsid w:val="000405D1"/>
    <w:rsid w:val="00041AC3"/>
    <w:rsid w:val="000421B7"/>
    <w:rsid w:val="000436AA"/>
    <w:rsid w:val="000437C3"/>
    <w:rsid w:val="00043AF8"/>
    <w:rsid w:val="000471FD"/>
    <w:rsid w:val="000509BE"/>
    <w:rsid w:val="00050BB9"/>
    <w:rsid w:val="000528C7"/>
    <w:rsid w:val="0005298A"/>
    <w:rsid w:val="00052CA2"/>
    <w:rsid w:val="00054A62"/>
    <w:rsid w:val="00055B6A"/>
    <w:rsid w:val="00060B1D"/>
    <w:rsid w:val="000624FD"/>
    <w:rsid w:val="00062665"/>
    <w:rsid w:val="0006452C"/>
    <w:rsid w:val="0006722E"/>
    <w:rsid w:val="000673F5"/>
    <w:rsid w:val="00067999"/>
    <w:rsid w:val="000721B4"/>
    <w:rsid w:val="0007708F"/>
    <w:rsid w:val="00077533"/>
    <w:rsid w:val="0008069A"/>
    <w:rsid w:val="00080A3A"/>
    <w:rsid w:val="00083A67"/>
    <w:rsid w:val="00086EB3"/>
    <w:rsid w:val="00086F41"/>
    <w:rsid w:val="0008716B"/>
    <w:rsid w:val="00091728"/>
    <w:rsid w:val="000924E6"/>
    <w:rsid w:val="00092ABF"/>
    <w:rsid w:val="00092BB4"/>
    <w:rsid w:val="00093CC6"/>
    <w:rsid w:val="00094291"/>
    <w:rsid w:val="00094B8B"/>
    <w:rsid w:val="000954AC"/>
    <w:rsid w:val="0009558F"/>
    <w:rsid w:val="000A0863"/>
    <w:rsid w:val="000A09CE"/>
    <w:rsid w:val="000A0B6E"/>
    <w:rsid w:val="000A14DA"/>
    <w:rsid w:val="000A2623"/>
    <w:rsid w:val="000A2DEE"/>
    <w:rsid w:val="000A4801"/>
    <w:rsid w:val="000A4A94"/>
    <w:rsid w:val="000A5E37"/>
    <w:rsid w:val="000A6343"/>
    <w:rsid w:val="000A7D53"/>
    <w:rsid w:val="000B07A2"/>
    <w:rsid w:val="000B28A8"/>
    <w:rsid w:val="000B3471"/>
    <w:rsid w:val="000B7157"/>
    <w:rsid w:val="000B78CD"/>
    <w:rsid w:val="000C18C3"/>
    <w:rsid w:val="000C3574"/>
    <w:rsid w:val="000C5106"/>
    <w:rsid w:val="000C6371"/>
    <w:rsid w:val="000D32AC"/>
    <w:rsid w:val="000D32D3"/>
    <w:rsid w:val="000D348B"/>
    <w:rsid w:val="000D4619"/>
    <w:rsid w:val="000D643B"/>
    <w:rsid w:val="000E0F67"/>
    <w:rsid w:val="000E2224"/>
    <w:rsid w:val="000E22F7"/>
    <w:rsid w:val="000E2368"/>
    <w:rsid w:val="000E2440"/>
    <w:rsid w:val="000E3FE4"/>
    <w:rsid w:val="000E4524"/>
    <w:rsid w:val="000E5A10"/>
    <w:rsid w:val="000E7880"/>
    <w:rsid w:val="000F1CC5"/>
    <w:rsid w:val="000F5F38"/>
    <w:rsid w:val="000F770B"/>
    <w:rsid w:val="000F7B27"/>
    <w:rsid w:val="001005CB"/>
    <w:rsid w:val="0010070D"/>
    <w:rsid w:val="00101369"/>
    <w:rsid w:val="00101F8A"/>
    <w:rsid w:val="001041A6"/>
    <w:rsid w:val="001043F3"/>
    <w:rsid w:val="00113FAA"/>
    <w:rsid w:val="00114423"/>
    <w:rsid w:val="00114578"/>
    <w:rsid w:val="001169E4"/>
    <w:rsid w:val="00116F77"/>
    <w:rsid w:val="0012034E"/>
    <w:rsid w:val="001208C6"/>
    <w:rsid w:val="00121138"/>
    <w:rsid w:val="00123098"/>
    <w:rsid w:val="00123275"/>
    <w:rsid w:val="001300AB"/>
    <w:rsid w:val="00131E37"/>
    <w:rsid w:val="00140062"/>
    <w:rsid w:val="0014150F"/>
    <w:rsid w:val="00142718"/>
    <w:rsid w:val="00145104"/>
    <w:rsid w:val="0014607A"/>
    <w:rsid w:val="00150AC2"/>
    <w:rsid w:val="00151D80"/>
    <w:rsid w:val="001532CD"/>
    <w:rsid w:val="00153DD6"/>
    <w:rsid w:val="00154CD2"/>
    <w:rsid w:val="001553CF"/>
    <w:rsid w:val="00155765"/>
    <w:rsid w:val="00162CA6"/>
    <w:rsid w:val="00162FBB"/>
    <w:rsid w:val="00163481"/>
    <w:rsid w:val="00163FA9"/>
    <w:rsid w:val="0016606B"/>
    <w:rsid w:val="001671EC"/>
    <w:rsid w:val="001674B4"/>
    <w:rsid w:val="00170880"/>
    <w:rsid w:val="00170F99"/>
    <w:rsid w:val="00173DE1"/>
    <w:rsid w:val="00174ACF"/>
    <w:rsid w:val="00176A78"/>
    <w:rsid w:val="00176B79"/>
    <w:rsid w:val="001802C2"/>
    <w:rsid w:val="0018161C"/>
    <w:rsid w:val="00182FDE"/>
    <w:rsid w:val="00185EF1"/>
    <w:rsid w:val="00190E26"/>
    <w:rsid w:val="00190EA2"/>
    <w:rsid w:val="00191E19"/>
    <w:rsid w:val="00192750"/>
    <w:rsid w:val="00194A52"/>
    <w:rsid w:val="00195845"/>
    <w:rsid w:val="001A12AD"/>
    <w:rsid w:val="001A1943"/>
    <w:rsid w:val="001A1D4E"/>
    <w:rsid w:val="001A3FE7"/>
    <w:rsid w:val="001A4977"/>
    <w:rsid w:val="001A74CB"/>
    <w:rsid w:val="001A76DF"/>
    <w:rsid w:val="001B0810"/>
    <w:rsid w:val="001B0814"/>
    <w:rsid w:val="001B27CC"/>
    <w:rsid w:val="001B48A0"/>
    <w:rsid w:val="001C146F"/>
    <w:rsid w:val="001C225F"/>
    <w:rsid w:val="001C2509"/>
    <w:rsid w:val="001C26FE"/>
    <w:rsid w:val="001C281F"/>
    <w:rsid w:val="001C4154"/>
    <w:rsid w:val="001C5683"/>
    <w:rsid w:val="001C655D"/>
    <w:rsid w:val="001C675C"/>
    <w:rsid w:val="001C7FED"/>
    <w:rsid w:val="001D03A6"/>
    <w:rsid w:val="001D2CDB"/>
    <w:rsid w:val="001E0704"/>
    <w:rsid w:val="001E2617"/>
    <w:rsid w:val="001E272A"/>
    <w:rsid w:val="001E2E4A"/>
    <w:rsid w:val="001E45DE"/>
    <w:rsid w:val="001E6555"/>
    <w:rsid w:val="001E6FB9"/>
    <w:rsid w:val="001F0238"/>
    <w:rsid w:val="001F098E"/>
    <w:rsid w:val="001F1B50"/>
    <w:rsid w:val="001F30AA"/>
    <w:rsid w:val="001F7E0D"/>
    <w:rsid w:val="00201965"/>
    <w:rsid w:val="00203213"/>
    <w:rsid w:val="002076DC"/>
    <w:rsid w:val="00207FE4"/>
    <w:rsid w:val="00211545"/>
    <w:rsid w:val="00212FDF"/>
    <w:rsid w:val="00214ACA"/>
    <w:rsid w:val="00215923"/>
    <w:rsid w:val="00220D69"/>
    <w:rsid w:val="00222607"/>
    <w:rsid w:val="00225DE2"/>
    <w:rsid w:val="00227AF9"/>
    <w:rsid w:val="00236254"/>
    <w:rsid w:val="0023630B"/>
    <w:rsid w:val="002375DA"/>
    <w:rsid w:val="0024045B"/>
    <w:rsid w:val="00240E65"/>
    <w:rsid w:val="002433AC"/>
    <w:rsid w:val="0025029A"/>
    <w:rsid w:val="00251395"/>
    <w:rsid w:val="002524EF"/>
    <w:rsid w:val="00254104"/>
    <w:rsid w:val="00255063"/>
    <w:rsid w:val="0025508D"/>
    <w:rsid w:val="0025597F"/>
    <w:rsid w:val="0025654B"/>
    <w:rsid w:val="002570C0"/>
    <w:rsid w:val="00257EE4"/>
    <w:rsid w:val="00261061"/>
    <w:rsid w:val="00261D80"/>
    <w:rsid w:val="002634D0"/>
    <w:rsid w:val="00263A65"/>
    <w:rsid w:val="00263AD1"/>
    <w:rsid w:val="00263F79"/>
    <w:rsid w:val="002641F1"/>
    <w:rsid w:val="002659F4"/>
    <w:rsid w:val="00267F1A"/>
    <w:rsid w:val="00270454"/>
    <w:rsid w:val="002714E1"/>
    <w:rsid w:val="0027200A"/>
    <w:rsid w:val="0027250D"/>
    <w:rsid w:val="00273460"/>
    <w:rsid w:val="0027635D"/>
    <w:rsid w:val="002776BD"/>
    <w:rsid w:val="00281CC7"/>
    <w:rsid w:val="00282E6E"/>
    <w:rsid w:val="002846FA"/>
    <w:rsid w:val="002862EC"/>
    <w:rsid w:val="0028719F"/>
    <w:rsid w:val="00287A0A"/>
    <w:rsid w:val="002909C4"/>
    <w:rsid w:val="00292403"/>
    <w:rsid w:val="0029320C"/>
    <w:rsid w:val="00294A9F"/>
    <w:rsid w:val="00295657"/>
    <w:rsid w:val="002A0422"/>
    <w:rsid w:val="002A0764"/>
    <w:rsid w:val="002A1B34"/>
    <w:rsid w:val="002A1E49"/>
    <w:rsid w:val="002A2E1C"/>
    <w:rsid w:val="002A3198"/>
    <w:rsid w:val="002A3953"/>
    <w:rsid w:val="002A3E56"/>
    <w:rsid w:val="002A5E2D"/>
    <w:rsid w:val="002B02EF"/>
    <w:rsid w:val="002B314D"/>
    <w:rsid w:val="002B7E6E"/>
    <w:rsid w:val="002C19CC"/>
    <w:rsid w:val="002C4841"/>
    <w:rsid w:val="002C5621"/>
    <w:rsid w:val="002C5C04"/>
    <w:rsid w:val="002C689F"/>
    <w:rsid w:val="002D11A4"/>
    <w:rsid w:val="002D2D4E"/>
    <w:rsid w:val="002D2EA2"/>
    <w:rsid w:val="002D3260"/>
    <w:rsid w:val="002D3D6E"/>
    <w:rsid w:val="002D5984"/>
    <w:rsid w:val="002D599E"/>
    <w:rsid w:val="002D678D"/>
    <w:rsid w:val="002D6EF7"/>
    <w:rsid w:val="002E145A"/>
    <w:rsid w:val="002E4741"/>
    <w:rsid w:val="002E5188"/>
    <w:rsid w:val="002F3C44"/>
    <w:rsid w:val="002F7E57"/>
    <w:rsid w:val="003011F7"/>
    <w:rsid w:val="00304B82"/>
    <w:rsid w:val="00305BF0"/>
    <w:rsid w:val="00305E66"/>
    <w:rsid w:val="0030658B"/>
    <w:rsid w:val="00306B66"/>
    <w:rsid w:val="0030734C"/>
    <w:rsid w:val="00307568"/>
    <w:rsid w:val="003126DD"/>
    <w:rsid w:val="00312BF9"/>
    <w:rsid w:val="00313D40"/>
    <w:rsid w:val="00316448"/>
    <w:rsid w:val="003173DC"/>
    <w:rsid w:val="0032144C"/>
    <w:rsid w:val="003245E1"/>
    <w:rsid w:val="00324772"/>
    <w:rsid w:val="00325E20"/>
    <w:rsid w:val="003270DD"/>
    <w:rsid w:val="00327295"/>
    <w:rsid w:val="003272E8"/>
    <w:rsid w:val="00334845"/>
    <w:rsid w:val="00336AB9"/>
    <w:rsid w:val="00336C1A"/>
    <w:rsid w:val="0033707F"/>
    <w:rsid w:val="0034060F"/>
    <w:rsid w:val="00340B5B"/>
    <w:rsid w:val="00342216"/>
    <w:rsid w:val="00343AC1"/>
    <w:rsid w:val="00345AB9"/>
    <w:rsid w:val="00346E76"/>
    <w:rsid w:val="00351AA9"/>
    <w:rsid w:val="0035235E"/>
    <w:rsid w:val="003526E8"/>
    <w:rsid w:val="00354EAE"/>
    <w:rsid w:val="003569D9"/>
    <w:rsid w:val="003576F4"/>
    <w:rsid w:val="00360324"/>
    <w:rsid w:val="00361B7D"/>
    <w:rsid w:val="003623BB"/>
    <w:rsid w:val="00363DAA"/>
    <w:rsid w:val="00363FC3"/>
    <w:rsid w:val="0036482A"/>
    <w:rsid w:val="00364DCA"/>
    <w:rsid w:val="003660D1"/>
    <w:rsid w:val="003663CB"/>
    <w:rsid w:val="00366E44"/>
    <w:rsid w:val="003701C0"/>
    <w:rsid w:val="00370324"/>
    <w:rsid w:val="003709E8"/>
    <w:rsid w:val="0037161A"/>
    <w:rsid w:val="003722CF"/>
    <w:rsid w:val="0037388E"/>
    <w:rsid w:val="00374175"/>
    <w:rsid w:val="00375742"/>
    <w:rsid w:val="00376052"/>
    <w:rsid w:val="00377AEE"/>
    <w:rsid w:val="00382209"/>
    <w:rsid w:val="00383F47"/>
    <w:rsid w:val="00386435"/>
    <w:rsid w:val="00394972"/>
    <w:rsid w:val="00395580"/>
    <w:rsid w:val="00396C5A"/>
    <w:rsid w:val="003977A9"/>
    <w:rsid w:val="003A2432"/>
    <w:rsid w:val="003A2892"/>
    <w:rsid w:val="003A28C7"/>
    <w:rsid w:val="003A41C7"/>
    <w:rsid w:val="003A795A"/>
    <w:rsid w:val="003B15FF"/>
    <w:rsid w:val="003B33B5"/>
    <w:rsid w:val="003B38EA"/>
    <w:rsid w:val="003B3E7A"/>
    <w:rsid w:val="003B421C"/>
    <w:rsid w:val="003B4D96"/>
    <w:rsid w:val="003B4EAB"/>
    <w:rsid w:val="003B4F75"/>
    <w:rsid w:val="003B64A1"/>
    <w:rsid w:val="003B7265"/>
    <w:rsid w:val="003C0238"/>
    <w:rsid w:val="003C0DC7"/>
    <w:rsid w:val="003C3685"/>
    <w:rsid w:val="003C3D72"/>
    <w:rsid w:val="003C4E48"/>
    <w:rsid w:val="003C575D"/>
    <w:rsid w:val="003D0939"/>
    <w:rsid w:val="003D35C1"/>
    <w:rsid w:val="003D3B90"/>
    <w:rsid w:val="003D58C5"/>
    <w:rsid w:val="003D6AD8"/>
    <w:rsid w:val="003E01C5"/>
    <w:rsid w:val="003E1EAB"/>
    <w:rsid w:val="003E4E24"/>
    <w:rsid w:val="003E5C6B"/>
    <w:rsid w:val="003E6F5B"/>
    <w:rsid w:val="003F1BBC"/>
    <w:rsid w:val="003F1DC4"/>
    <w:rsid w:val="003F48BA"/>
    <w:rsid w:val="003F6E30"/>
    <w:rsid w:val="00402149"/>
    <w:rsid w:val="00403250"/>
    <w:rsid w:val="0040471F"/>
    <w:rsid w:val="004049E9"/>
    <w:rsid w:val="0040533C"/>
    <w:rsid w:val="004054F2"/>
    <w:rsid w:val="004067F8"/>
    <w:rsid w:val="004073E2"/>
    <w:rsid w:val="00407A06"/>
    <w:rsid w:val="00410611"/>
    <w:rsid w:val="004121BC"/>
    <w:rsid w:val="0041527A"/>
    <w:rsid w:val="00416C3C"/>
    <w:rsid w:val="00425508"/>
    <w:rsid w:val="00425C1D"/>
    <w:rsid w:val="00425EE9"/>
    <w:rsid w:val="0043291D"/>
    <w:rsid w:val="004370CB"/>
    <w:rsid w:val="00441872"/>
    <w:rsid w:val="00443EAE"/>
    <w:rsid w:val="00445881"/>
    <w:rsid w:val="00447BAD"/>
    <w:rsid w:val="00451EC1"/>
    <w:rsid w:val="00452AB8"/>
    <w:rsid w:val="004567A8"/>
    <w:rsid w:val="00456F29"/>
    <w:rsid w:val="00463373"/>
    <w:rsid w:val="004639C3"/>
    <w:rsid w:val="00464BCB"/>
    <w:rsid w:val="00464CD9"/>
    <w:rsid w:val="004650D2"/>
    <w:rsid w:val="0046612C"/>
    <w:rsid w:val="004707CB"/>
    <w:rsid w:val="00470ABF"/>
    <w:rsid w:val="004714F3"/>
    <w:rsid w:val="0047224A"/>
    <w:rsid w:val="004732C9"/>
    <w:rsid w:val="00475379"/>
    <w:rsid w:val="004756FB"/>
    <w:rsid w:val="00475855"/>
    <w:rsid w:val="00480140"/>
    <w:rsid w:val="004812F5"/>
    <w:rsid w:val="00483862"/>
    <w:rsid w:val="00483E86"/>
    <w:rsid w:val="00485857"/>
    <w:rsid w:val="004869D6"/>
    <w:rsid w:val="00486E32"/>
    <w:rsid w:val="00487C93"/>
    <w:rsid w:val="004911E1"/>
    <w:rsid w:val="00492251"/>
    <w:rsid w:val="0049468A"/>
    <w:rsid w:val="00494D54"/>
    <w:rsid w:val="004A01B9"/>
    <w:rsid w:val="004A0631"/>
    <w:rsid w:val="004A127D"/>
    <w:rsid w:val="004A1304"/>
    <w:rsid w:val="004A148D"/>
    <w:rsid w:val="004A170D"/>
    <w:rsid w:val="004A38CA"/>
    <w:rsid w:val="004A3B1F"/>
    <w:rsid w:val="004A3F15"/>
    <w:rsid w:val="004A5B21"/>
    <w:rsid w:val="004A6729"/>
    <w:rsid w:val="004A7692"/>
    <w:rsid w:val="004B0F04"/>
    <w:rsid w:val="004B0FE6"/>
    <w:rsid w:val="004B1537"/>
    <w:rsid w:val="004B2ADC"/>
    <w:rsid w:val="004B35AA"/>
    <w:rsid w:val="004B7BC5"/>
    <w:rsid w:val="004C1BB4"/>
    <w:rsid w:val="004C44F4"/>
    <w:rsid w:val="004C605E"/>
    <w:rsid w:val="004D03F9"/>
    <w:rsid w:val="004D099A"/>
    <w:rsid w:val="004D27BF"/>
    <w:rsid w:val="004D3697"/>
    <w:rsid w:val="004D5A10"/>
    <w:rsid w:val="004D5FB9"/>
    <w:rsid w:val="004E0AEF"/>
    <w:rsid w:val="004E1E74"/>
    <w:rsid w:val="004E4A36"/>
    <w:rsid w:val="004F2095"/>
    <w:rsid w:val="004F20B7"/>
    <w:rsid w:val="004F31CA"/>
    <w:rsid w:val="004F394A"/>
    <w:rsid w:val="004F3D2C"/>
    <w:rsid w:val="004F41EF"/>
    <w:rsid w:val="004F54D2"/>
    <w:rsid w:val="004F7841"/>
    <w:rsid w:val="00501DF5"/>
    <w:rsid w:val="00502937"/>
    <w:rsid w:val="00504C88"/>
    <w:rsid w:val="00505163"/>
    <w:rsid w:val="0050591B"/>
    <w:rsid w:val="00507316"/>
    <w:rsid w:val="005075ED"/>
    <w:rsid w:val="00510DC4"/>
    <w:rsid w:val="00511FF9"/>
    <w:rsid w:val="00512630"/>
    <w:rsid w:val="00513CF7"/>
    <w:rsid w:val="00513CF8"/>
    <w:rsid w:val="005169E9"/>
    <w:rsid w:val="00520389"/>
    <w:rsid w:val="0052289B"/>
    <w:rsid w:val="00523FCD"/>
    <w:rsid w:val="0053012C"/>
    <w:rsid w:val="0053074F"/>
    <w:rsid w:val="0053242F"/>
    <w:rsid w:val="00532B22"/>
    <w:rsid w:val="00532BEF"/>
    <w:rsid w:val="00533914"/>
    <w:rsid w:val="0053436C"/>
    <w:rsid w:val="00534D08"/>
    <w:rsid w:val="00534E1D"/>
    <w:rsid w:val="00535FDC"/>
    <w:rsid w:val="005374CB"/>
    <w:rsid w:val="00537A30"/>
    <w:rsid w:val="00541399"/>
    <w:rsid w:val="00541C8B"/>
    <w:rsid w:val="005427A2"/>
    <w:rsid w:val="00544A85"/>
    <w:rsid w:val="00544F7D"/>
    <w:rsid w:val="00546106"/>
    <w:rsid w:val="00547393"/>
    <w:rsid w:val="00547A13"/>
    <w:rsid w:val="00547EF5"/>
    <w:rsid w:val="00555846"/>
    <w:rsid w:val="00557C09"/>
    <w:rsid w:val="00557DFB"/>
    <w:rsid w:val="005607B8"/>
    <w:rsid w:val="00560C3D"/>
    <w:rsid w:val="00562CBA"/>
    <w:rsid w:val="00563F70"/>
    <w:rsid w:val="0056416C"/>
    <w:rsid w:val="005653EA"/>
    <w:rsid w:val="0056656C"/>
    <w:rsid w:val="00566E02"/>
    <w:rsid w:val="00567331"/>
    <w:rsid w:val="00567962"/>
    <w:rsid w:val="00570608"/>
    <w:rsid w:val="00572861"/>
    <w:rsid w:val="00575BA7"/>
    <w:rsid w:val="00576AA2"/>
    <w:rsid w:val="00577936"/>
    <w:rsid w:val="0058095A"/>
    <w:rsid w:val="00582270"/>
    <w:rsid w:val="005837AF"/>
    <w:rsid w:val="00584CE6"/>
    <w:rsid w:val="005900FD"/>
    <w:rsid w:val="005914A0"/>
    <w:rsid w:val="00593C5B"/>
    <w:rsid w:val="0059509F"/>
    <w:rsid w:val="005958AF"/>
    <w:rsid w:val="0059595B"/>
    <w:rsid w:val="00595B36"/>
    <w:rsid w:val="00595BA8"/>
    <w:rsid w:val="00597956"/>
    <w:rsid w:val="005A1D7B"/>
    <w:rsid w:val="005A3CE9"/>
    <w:rsid w:val="005A467B"/>
    <w:rsid w:val="005A48A2"/>
    <w:rsid w:val="005A610F"/>
    <w:rsid w:val="005B3CC8"/>
    <w:rsid w:val="005B3CF7"/>
    <w:rsid w:val="005B68E7"/>
    <w:rsid w:val="005B784D"/>
    <w:rsid w:val="005C26CF"/>
    <w:rsid w:val="005C26DD"/>
    <w:rsid w:val="005C429C"/>
    <w:rsid w:val="005C5ABA"/>
    <w:rsid w:val="005C6A12"/>
    <w:rsid w:val="005D03FC"/>
    <w:rsid w:val="005D23DD"/>
    <w:rsid w:val="005D2E6C"/>
    <w:rsid w:val="005D4D29"/>
    <w:rsid w:val="005D5C85"/>
    <w:rsid w:val="005D5CDE"/>
    <w:rsid w:val="005D6A98"/>
    <w:rsid w:val="005D6F8C"/>
    <w:rsid w:val="005E06E1"/>
    <w:rsid w:val="005E3F46"/>
    <w:rsid w:val="005E6B8A"/>
    <w:rsid w:val="005E7736"/>
    <w:rsid w:val="005F2A56"/>
    <w:rsid w:val="005F441C"/>
    <w:rsid w:val="005F6F73"/>
    <w:rsid w:val="006003D9"/>
    <w:rsid w:val="00603573"/>
    <w:rsid w:val="0060685D"/>
    <w:rsid w:val="0060691C"/>
    <w:rsid w:val="0061205B"/>
    <w:rsid w:val="00612803"/>
    <w:rsid w:val="00613E39"/>
    <w:rsid w:val="006149B9"/>
    <w:rsid w:val="00616945"/>
    <w:rsid w:val="00617A14"/>
    <w:rsid w:val="00617F23"/>
    <w:rsid w:val="0062082E"/>
    <w:rsid w:val="00620E51"/>
    <w:rsid w:val="006212AE"/>
    <w:rsid w:val="006229AF"/>
    <w:rsid w:val="00627AA0"/>
    <w:rsid w:val="0063048E"/>
    <w:rsid w:val="0063059D"/>
    <w:rsid w:val="006331C3"/>
    <w:rsid w:val="006349E3"/>
    <w:rsid w:val="006372D6"/>
    <w:rsid w:val="00642529"/>
    <w:rsid w:val="0064338B"/>
    <w:rsid w:val="00644EC2"/>
    <w:rsid w:val="00644FB4"/>
    <w:rsid w:val="00647038"/>
    <w:rsid w:val="0064745C"/>
    <w:rsid w:val="0065184B"/>
    <w:rsid w:val="00652755"/>
    <w:rsid w:val="00653199"/>
    <w:rsid w:val="00655D41"/>
    <w:rsid w:val="0065631F"/>
    <w:rsid w:val="006572B7"/>
    <w:rsid w:val="00657643"/>
    <w:rsid w:val="006605A1"/>
    <w:rsid w:val="006611FE"/>
    <w:rsid w:val="0066501D"/>
    <w:rsid w:val="00665E9C"/>
    <w:rsid w:val="00667417"/>
    <w:rsid w:val="00670829"/>
    <w:rsid w:val="00670F0A"/>
    <w:rsid w:val="0067181B"/>
    <w:rsid w:val="00672927"/>
    <w:rsid w:val="00677E68"/>
    <w:rsid w:val="00680E9C"/>
    <w:rsid w:val="0068347E"/>
    <w:rsid w:val="00684150"/>
    <w:rsid w:val="00685EAE"/>
    <w:rsid w:val="006929DD"/>
    <w:rsid w:val="006930D0"/>
    <w:rsid w:val="00693708"/>
    <w:rsid w:val="00693D9F"/>
    <w:rsid w:val="00693EB4"/>
    <w:rsid w:val="00694192"/>
    <w:rsid w:val="00695116"/>
    <w:rsid w:val="006A221B"/>
    <w:rsid w:val="006A3BF7"/>
    <w:rsid w:val="006A4A1E"/>
    <w:rsid w:val="006A7139"/>
    <w:rsid w:val="006B02E9"/>
    <w:rsid w:val="006B0545"/>
    <w:rsid w:val="006B1DD4"/>
    <w:rsid w:val="006B31B6"/>
    <w:rsid w:val="006B5008"/>
    <w:rsid w:val="006B5DFB"/>
    <w:rsid w:val="006B5FA1"/>
    <w:rsid w:val="006B799A"/>
    <w:rsid w:val="006C2161"/>
    <w:rsid w:val="006C256D"/>
    <w:rsid w:val="006C3751"/>
    <w:rsid w:val="006C4082"/>
    <w:rsid w:val="006C5288"/>
    <w:rsid w:val="006C6C25"/>
    <w:rsid w:val="006C72A9"/>
    <w:rsid w:val="006D35A7"/>
    <w:rsid w:val="006D49B6"/>
    <w:rsid w:val="006D5446"/>
    <w:rsid w:val="006D5486"/>
    <w:rsid w:val="006D7575"/>
    <w:rsid w:val="006D7659"/>
    <w:rsid w:val="006D769C"/>
    <w:rsid w:val="006D7B57"/>
    <w:rsid w:val="006E1A08"/>
    <w:rsid w:val="006E2B03"/>
    <w:rsid w:val="006E46D5"/>
    <w:rsid w:val="006E4974"/>
    <w:rsid w:val="006F08E2"/>
    <w:rsid w:val="006F2E7E"/>
    <w:rsid w:val="006F6835"/>
    <w:rsid w:val="006F6FD5"/>
    <w:rsid w:val="00701E7F"/>
    <w:rsid w:val="00703345"/>
    <w:rsid w:val="007037EE"/>
    <w:rsid w:val="00704397"/>
    <w:rsid w:val="007057F1"/>
    <w:rsid w:val="00707432"/>
    <w:rsid w:val="00710185"/>
    <w:rsid w:val="00712275"/>
    <w:rsid w:val="00714B8B"/>
    <w:rsid w:val="0071519C"/>
    <w:rsid w:val="00715325"/>
    <w:rsid w:val="007155DA"/>
    <w:rsid w:val="007206ED"/>
    <w:rsid w:val="00720DC3"/>
    <w:rsid w:val="00721142"/>
    <w:rsid w:val="00721A03"/>
    <w:rsid w:val="007221C1"/>
    <w:rsid w:val="0072263A"/>
    <w:rsid w:val="00722933"/>
    <w:rsid w:val="00723CB8"/>
    <w:rsid w:val="00732951"/>
    <w:rsid w:val="007334F9"/>
    <w:rsid w:val="00733740"/>
    <w:rsid w:val="007376FD"/>
    <w:rsid w:val="00740E5D"/>
    <w:rsid w:val="007504AC"/>
    <w:rsid w:val="00750829"/>
    <w:rsid w:val="007529D9"/>
    <w:rsid w:val="00753D52"/>
    <w:rsid w:val="007541FC"/>
    <w:rsid w:val="007547D1"/>
    <w:rsid w:val="00754816"/>
    <w:rsid w:val="007555DB"/>
    <w:rsid w:val="00756CB5"/>
    <w:rsid w:val="007627E8"/>
    <w:rsid w:val="00765469"/>
    <w:rsid w:val="0076587A"/>
    <w:rsid w:val="00771497"/>
    <w:rsid w:val="0077457A"/>
    <w:rsid w:val="00774B74"/>
    <w:rsid w:val="00777471"/>
    <w:rsid w:val="007814B2"/>
    <w:rsid w:val="00781D85"/>
    <w:rsid w:val="00781EBF"/>
    <w:rsid w:val="0078211A"/>
    <w:rsid w:val="007841AA"/>
    <w:rsid w:val="00784717"/>
    <w:rsid w:val="00786005"/>
    <w:rsid w:val="00786096"/>
    <w:rsid w:val="007928F3"/>
    <w:rsid w:val="00792914"/>
    <w:rsid w:val="00792C7A"/>
    <w:rsid w:val="007953BE"/>
    <w:rsid w:val="00796923"/>
    <w:rsid w:val="007A21F0"/>
    <w:rsid w:val="007A2497"/>
    <w:rsid w:val="007A417F"/>
    <w:rsid w:val="007A42DF"/>
    <w:rsid w:val="007A5EF3"/>
    <w:rsid w:val="007A7D4E"/>
    <w:rsid w:val="007B3086"/>
    <w:rsid w:val="007B6481"/>
    <w:rsid w:val="007B74A5"/>
    <w:rsid w:val="007B7621"/>
    <w:rsid w:val="007C0D03"/>
    <w:rsid w:val="007C110F"/>
    <w:rsid w:val="007C142A"/>
    <w:rsid w:val="007C2927"/>
    <w:rsid w:val="007C33DD"/>
    <w:rsid w:val="007C36B2"/>
    <w:rsid w:val="007C5FCA"/>
    <w:rsid w:val="007D0262"/>
    <w:rsid w:val="007D1400"/>
    <w:rsid w:val="007D1924"/>
    <w:rsid w:val="007D1EC1"/>
    <w:rsid w:val="007D26EF"/>
    <w:rsid w:val="007D53D4"/>
    <w:rsid w:val="007D7E7F"/>
    <w:rsid w:val="007E06AA"/>
    <w:rsid w:val="007E1C03"/>
    <w:rsid w:val="007E1E63"/>
    <w:rsid w:val="007E1FA4"/>
    <w:rsid w:val="007E3AFC"/>
    <w:rsid w:val="007E7F75"/>
    <w:rsid w:val="007F2907"/>
    <w:rsid w:val="007F371E"/>
    <w:rsid w:val="007F384F"/>
    <w:rsid w:val="007F3979"/>
    <w:rsid w:val="007F55A2"/>
    <w:rsid w:val="0080068A"/>
    <w:rsid w:val="00800C9E"/>
    <w:rsid w:val="00800E3E"/>
    <w:rsid w:val="00801465"/>
    <w:rsid w:val="00803AA2"/>
    <w:rsid w:val="008052F2"/>
    <w:rsid w:val="00805DC9"/>
    <w:rsid w:val="008102B2"/>
    <w:rsid w:val="008125C7"/>
    <w:rsid w:val="0081321A"/>
    <w:rsid w:val="00815B9E"/>
    <w:rsid w:val="00817A89"/>
    <w:rsid w:val="0082076B"/>
    <w:rsid w:val="00821130"/>
    <w:rsid w:val="00821BF4"/>
    <w:rsid w:val="00821EAF"/>
    <w:rsid w:val="008220D7"/>
    <w:rsid w:val="00822772"/>
    <w:rsid w:val="0082324D"/>
    <w:rsid w:val="008240D7"/>
    <w:rsid w:val="0082430A"/>
    <w:rsid w:val="00825608"/>
    <w:rsid w:val="008271FF"/>
    <w:rsid w:val="0083368F"/>
    <w:rsid w:val="00834F6B"/>
    <w:rsid w:val="008443AC"/>
    <w:rsid w:val="0084492E"/>
    <w:rsid w:val="00844B8F"/>
    <w:rsid w:val="00846824"/>
    <w:rsid w:val="00846C76"/>
    <w:rsid w:val="008479ED"/>
    <w:rsid w:val="008526AC"/>
    <w:rsid w:val="0085305A"/>
    <w:rsid w:val="0085351B"/>
    <w:rsid w:val="00853FFE"/>
    <w:rsid w:val="00854117"/>
    <w:rsid w:val="00854243"/>
    <w:rsid w:val="008553DF"/>
    <w:rsid w:val="00855AFB"/>
    <w:rsid w:val="00855FF4"/>
    <w:rsid w:val="008605F1"/>
    <w:rsid w:val="00861473"/>
    <w:rsid w:val="00862058"/>
    <w:rsid w:val="00863534"/>
    <w:rsid w:val="00866364"/>
    <w:rsid w:val="00866F92"/>
    <w:rsid w:val="008677E5"/>
    <w:rsid w:val="00870240"/>
    <w:rsid w:val="00871A02"/>
    <w:rsid w:val="00873452"/>
    <w:rsid w:val="00874CF4"/>
    <w:rsid w:val="00875452"/>
    <w:rsid w:val="00875730"/>
    <w:rsid w:val="00880F47"/>
    <w:rsid w:val="00891442"/>
    <w:rsid w:val="008942B0"/>
    <w:rsid w:val="00895054"/>
    <w:rsid w:val="00895B69"/>
    <w:rsid w:val="00895B6A"/>
    <w:rsid w:val="00896D7D"/>
    <w:rsid w:val="00897B78"/>
    <w:rsid w:val="008A0C10"/>
    <w:rsid w:val="008A215B"/>
    <w:rsid w:val="008A2B24"/>
    <w:rsid w:val="008B001E"/>
    <w:rsid w:val="008B0179"/>
    <w:rsid w:val="008B0193"/>
    <w:rsid w:val="008B12B2"/>
    <w:rsid w:val="008B2DBA"/>
    <w:rsid w:val="008B3840"/>
    <w:rsid w:val="008B6567"/>
    <w:rsid w:val="008B6A82"/>
    <w:rsid w:val="008B6AB0"/>
    <w:rsid w:val="008C0E33"/>
    <w:rsid w:val="008C1669"/>
    <w:rsid w:val="008C3102"/>
    <w:rsid w:val="008C3CB9"/>
    <w:rsid w:val="008C6766"/>
    <w:rsid w:val="008C6FCD"/>
    <w:rsid w:val="008D159B"/>
    <w:rsid w:val="008D249F"/>
    <w:rsid w:val="008D3137"/>
    <w:rsid w:val="008D4240"/>
    <w:rsid w:val="008D4595"/>
    <w:rsid w:val="008D500A"/>
    <w:rsid w:val="008D77DC"/>
    <w:rsid w:val="008D77E1"/>
    <w:rsid w:val="008E0C7B"/>
    <w:rsid w:val="008E197D"/>
    <w:rsid w:val="008E3BA1"/>
    <w:rsid w:val="008E3F9D"/>
    <w:rsid w:val="008E4521"/>
    <w:rsid w:val="008E5163"/>
    <w:rsid w:val="008E5D79"/>
    <w:rsid w:val="008E607A"/>
    <w:rsid w:val="008F0894"/>
    <w:rsid w:val="008F0A53"/>
    <w:rsid w:val="008F138E"/>
    <w:rsid w:val="008F1AD5"/>
    <w:rsid w:val="008F3ADB"/>
    <w:rsid w:val="008F566F"/>
    <w:rsid w:val="008F6F78"/>
    <w:rsid w:val="00902CE5"/>
    <w:rsid w:val="009038D2"/>
    <w:rsid w:val="00903C49"/>
    <w:rsid w:val="00904467"/>
    <w:rsid w:val="00904497"/>
    <w:rsid w:val="00904A94"/>
    <w:rsid w:val="009062BD"/>
    <w:rsid w:val="009119BB"/>
    <w:rsid w:val="00911B28"/>
    <w:rsid w:val="00912022"/>
    <w:rsid w:val="00913A2F"/>
    <w:rsid w:val="00913FCC"/>
    <w:rsid w:val="00914CC1"/>
    <w:rsid w:val="00914D78"/>
    <w:rsid w:val="0091798D"/>
    <w:rsid w:val="00920E01"/>
    <w:rsid w:val="00920FC6"/>
    <w:rsid w:val="009218AF"/>
    <w:rsid w:val="00921905"/>
    <w:rsid w:val="00921BA5"/>
    <w:rsid w:val="00921F1A"/>
    <w:rsid w:val="009237E9"/>
    <w:rsid w:val="00927581"/>
    <w:rsid w:val="00927FD5"/>
    <w:rsid w:val="0093047B"/>
    <w:rsid w:val="00930E19"/>
    <w:rsid w:val="00931467"/>
    <w:rsid w:val="00931928"/>
    <w:rsid w:val="00931F84"/>
    <w:rsid w:val="0093406B"/>
    <w:rsid w:val="00934636"/>
    <w:rsid w:val="0093511E"/>
    <w:rsid w:val="009365FB"/>
    <w:rsid w:val="0093744E"/>
    <w:rsid w:val="009405D2"/>
    <w:rsid w:val="00941AE6"/>
    <w:rsid w:val="009440F2"/>
    <w:rsid w:val="00946FCD"/>
    <w:rsid w:val="00947AD9"/>
    <w:rsid w:val="00950D40"/>
    <w:rsid w:val="00952CC2"/>
    <w:rsid w:val="009531E1"/>
    <w:rsid w:val="009540D8"/>
    <w:rsid w:val="00954AC3"/>
    <w:rsid w:val="009550BD"/>
    <w:rsid w:val="0095618C"/>
    <w:rsid w:val="00956F39"/>
    <w:rsid w:val="009607B3"/>
    <w:rsid w:val="0096140A"/>
    <w:rsid w:val="009614D5"/>
    <w:rsid w:val="009619CA"/>
    <w:rsid w:val="009627A7"/>
    <w:rsid w:val="00962D4D"/>
    <w:rsid w:val="00963576"/>
    <w:rsid w:val="0097063C"/>
    <w:rsid w:val="00972037"/>
    <w:rsid w:val="00973A12"/>
    <w:rsid w:val="00973BCC"/>
    <w:rsid w:val="009755B2"/>
    <w:rsid w:val="009774C6"/>
    <w:rsid w:val="00981F6D"/>
    <w:rsid w:val="009854FD"/>
    <w:rsid w:val="00986013"/>
    <w:rsid w:val="009875B4"/>
    <w:rsid w:val="00987E8E"/>
    <w:rsid w:val="00990215"/>
    <w:rsid w:val="00992426"/>
    <w:rsid w:val="009927F7"/>
    <w:rsid w:val="00992DDE"/>
    <w:rsid w:val="0099304D"/>
    <w:rsid w:val="009930F7"/>
    <w:rsid w:val="00994816"/>
    <w:rsid w:val="00995291"/>
    <w:rsid w:val="00995482"/>
    <w:rsid w:val="00995501"/>
    <w:rsid w:val="0099780A"/>
    <w:rsid w:val="00997ED5"/>
    <w:rsid w:val="00997FF9"/>
    <w:rsid w:val="009A1517"/>
    <w:rsid w:val="009A3F7E"/>
    <w:rsid w:val="009A59EA"/>
    <w:rsid w:val="009B0086"/>
    <w:rsid w:val="009B08B9"/>
    <w:rsid w:val="009B2698"/>
    <w:rsid w:val="009B62E8"/>
    <w:rsid w:val="009B66AD"/>
    <w:rsid w:val="009C184B"/>
    <w:rsid w:val="009C4B62"/>
    <w:rsid w:val="009C6A7C"/>
    <w:rsid w:val="009D13F1"/>
    <w:rsid w:val="009D208C"/>
    <w:rsid w:val="009D2853"/>
    <w:rsid w:val="009D4896"/>
    <w:rsid w:val="009D65E5"/>
    <w:rsid w:val="009E260C"/>
    <w:rsid w:val="009E43BA"/>
    <w:rsid w:val="009E4BF1"/>
    <w:rsid w:val="009F0560"/>
    <w:rsid w:val="009F3EF3"/>
    <w:rsid w:val="009F5D07"/>
    <w:rsid w:val="00A00FEA"/>
    <w:rsid w:val="00A01263"/>
    <w:rsid w:val="00A04227"/>
    <w:rsid w:val="00A05527"/>
    <w:rsid w:val="00A0742B"/>
    <w:rsid w:val="00A111EE"/>
    <w:rsid w:val="00A11438"/>
    <w:rsid w:val="00A253B7"/>
    <w:rsid w:val="00A278B8"/>
    <w:rsid w:val="00A30E43"/>
    <w:rsid w:val="00A32169"/>
    <w:rsid w:val="00A32DA2"/>
    <w:rsid w:val="00A33932"/>
    <w:rsid w:val="00A355D0"/>
    <w:rsid w:val="00A37161"/>
    <w:rsid w:val="00A37B1C"/>
    <w:rsid w:val="00A40D7A"/>
    <w:rsid w:val="00A42837"/>
    <w:rsid w:val="00A42854"/>
    <w:rsid w:val="00A43607"/>
    <w:rsid w:val="00A4509B"/>
    <w:rsid w:val="00A45A57"/>
    <w:rsid w:val="00A46ECE"/>
    <w:rsid w:val="00A46FBE"/>
    <w:rsid w:val="00A47EE7"/>
    <w:rsid w:val="00A50B1C"/>
    <w:rsid w:val="00A53230"/>
    <w:rsid w:val="00A53E68"/>
    <w:rsid w:val="00A544BD"/>
    <w:rsid w:val="00A558F3"/>
    <w:rsid w:val="00A571DA"/>
    <w:rsid w:val="00A61C22"/>
    <w:rsid w:val="00A623B1"/>
    <w:rsid w:val="00A62BAB"/>
    <w:rsid w:val="00A6550D"/>
    <w:rsid w:val="00A673E3"/>
    <w:rsid w:val="00A71AD5"/>
    <w:rsid w:val="00A732B6"/>
    <w:rsid w:val="00A76F5E"/>
    <w:rsid w:val="00A80BE9"/>
    <w:rsid w:val="00A80E49"/>
    <w:rsid w:val="00A83573"/>
    <w:rsid w:val="00A8485A"/>
    <w:rsid w:val="00A84AB3"/>
    <w:rsid w:val="00A84E29"/>
    <w:rsid w:val="00A84FD4"/>
    <w:rsid w:val="00A84FFD"/>
    <w:rsid w:val="00A851E3"/>
    <w:rsid w:val="00A87046"/>
    <w:rsid w:val="00A9007F"/>
    <w:rsid w:val="00A93AB6"/>
    <w:rsid w:val="00A95474"/>
    <w:rsid w:val="00A9567A"/>
    <w:rsid w:val="00A96EEA"/>
    <w:rsid w:val="00A976FB"/>
    <w:rsid w:val="00AA0BCD"/>
    <w:rsid w:val="00AA3651"/>
    <w:rsid w:val="00AA371C"/>
    <w:rsid w:val="00AA542D"/>
    <w:rsid w:val="00AA5C27"/>
    <w:rsid w:val="00AA6D40"/>
    <w:rsid w:val="00AB2935"/>
    <w:rsid w:val="00AB2CF2"/>
    <w:rsid w:val="00AB2D04"/>
    <w:rsid w:val="00AB2EB4"/>
    <w:rsid w:val="00AB33DA"/>
    <w:rsid w:val="00AB3A9D"/>
    <w:rsid w:val="00AB43A1"/>
    <w:rsid w:val="00AB67D2"/>
    <w:rsid w:val="00AC12F4"/>
    <w:rsid w:val="00AC175F"/>
    <w:rsid w:val="00AC1E89"/>
    <w:rsid w:val="00AC3214"/>
    <w:rsid w:val="00AC6D6E"/>
    <w:rsid w:val="00AD0FFD"/>
    <w:rsid w:val="00AD7475"/>
    <w:rsid w:val="00AE0842"/>
    <w:rsid w:val="00AE09CE"/>
    <w:rsid w:val="00AE26CD"/>
    <w:rsid w:val="00AE2A24"/>
    <w:rsid w:val="00AE6180"/>
    <w:rsid w:val="00AF1A00"/>
    <w:rsid w:val="00AF35CB"/>
    <w:rsid w:val="00AF48EE"/>
    <w:rsid w:val="00AF5009"/>
    <w:rsid w:val="00AF5DB2"/>
    <w:rsid w:val="00AF7552"/>
    <w:rsid w:val="00B02BF2"/>
    <w:rsid w:val="00B03E0F"/>
    <w:rsid w:val="00B04435"/>
    <w:rsid w:val="00B05D2A"/>
    <w:rsid w:val="00B07D7F"/>
    <w:rsid w:val="00B101A9"/>
    <w:rsid w:val="00B13332"/>
    <w:rsid w:val="00B154C5"/>
    <w:rsid w:val="00B17029"/>
    <w:rsid w:val="00B17049"/>
    <w:rsid w:val="00B22068"/>
    <w:rsid w:val="00B22475"/>
    <w:rsid w:val="00B24723"/>
    <w:rsid w:val="00B25B26"/>
    <w:rsid w:val="00B303AF"/>
    <w:rsid w:val="00B30473"/>
    <w:rsid w:val="00B30C72"/>
    <w:rsid w:val="00B3114A"/>
    <w:rsid w:val="00B31A3F"/>
    <w:rsid w:val="00B3414D"/>
    <w:rsid w:val="00B343CB"/>
    <w:rsid w:val="00B34903"/>
    <w:rsid w:val="00B4311A"/>
    <w:rsid w:val="00B43375"/>
    <w:rsid w:val="00B4340D"/>
    <w:rsid w:val="00B43AE1"/>
    <w:rsid w:val="00B44BFB"/>
    <w:rsid w:val="00B46A99"/>
    <w:rsid w:val="00B50E47"/>
    <w:rsid w:val="00B52803"/>
    <w:rsid w:val="00B52CD2"/>
    <w:rsid w:val="00B54A02"/>
    <w:rsid w:val="00B54D9F"/>
    <w:rsid w:val="00B55881"/>
    <w:rsid w:val="00B56C4F"/>
    <w:rsid w:val="00B610CE"/>
    <w:rsid w:val="00B61598"/>
    <w:rsid w:val="00B67388"/>
    <w:rsid w:val="00B67E16"/>
    <w:rsid w:val="00B75881"/>
    <w:rsid w:val="00B779F6"/>
    <w:rsid w:val="00B77B8E"/>
    <w:rsid w:val="00B81C77"/>
    <w:rsid w:val="00B83C1F"/>
    <w:rsid w:val="00B84A77"/>
    <w:rsid w:val="00B8570A"/>
    <w:rsid w:val="00B865BA"/>
    <w:rsid w:val="00B902E2"/>
    <w:rsid w:val="00B904E4"/>
    <w:rsid w:val="00B92372"/>
    <w:rsid w:val="00B92E99"/>
    <w:rsid w:val="00B94487"/>
    <w:rsid w:val="00B94B2E"/>
    <w:rsid w:val="00B969B1"/>
    <w:rsid w:val="00B9746E"/>
    <w:rsid w:val="00BA42AC"/>
    <w:rsid w:val="00BB2DDF"/>
    <w:rsid w:val="00BB3561"/>
    <w:rsid w:val="00BB4A72"/>
    <w:rsid w:val="00BB6E5E"/>
    <w:rsid w:val="00BC0644"/>
    <w:rsid w:val="00BC41B4"/>
    <w:rsid w:val="00BC4C3A"/>
    <w:rsid w:val="00BC67AD"/>
    <w:rsid w:val="00BC6A15"/>
    <w:rsid w:val="00BC72DC"/>
    <w:rsid w:val="00BC7FF1"/>
    <w:rsid w:val="00BD25FB"/>
    <w:rsid w:val="00BD26E7"/>
    <w:rsid w:val="00BD342A"/>
    <w:rsid w:val="00BD39B2"/>
    <w:rsid w:val="00BD477C"/>
    <w:rsid w:val="00BE00B0"/>
    <w:rsid w:val="00BE04A9"/>
    <w:rsid w:val="00BE04EF"/>
    <w:rsid w:val="00BE13F7"/>
    <w:rsid w:val="00BE1BE2"/>
    <w:rsid w:val="00BE30A3"/>
    <w:rsid w:val="00BE6C9E"/>
    <w:rsid w:val="00BE7094"/>
    <w:rsid w:val="00BE71C6"/>
    <w:rsid w:val="00BF082F"/>
    <w:rsid w:val="00BF163F"/>
    <w:rsid w:val="00BF1A52"/>
    <w:rsid w:val="00BF1F09"/>
    <w:rsid w:val="00BF2314"/>
    <w:rsid w:val="00BF31E4"/>
    <w:rsid w:val="00BF31F1"/>
    <w:rsid w:val="00BF356D"/>
    <w:rsid w:val="00BF5E71"/>
    <w:rsid w:val="00C02545"/>
    <w:rsid w:val="00C02B4B"/>
    <w:rsid w:val="00C03990"/>
    <w:rsid w:val="00C0470E"/>
    <w:rsid w:val="00C05A6E"/>
    <w:rsid w:val="00C100DB"/>
    <w:rsid w:val="00C14247"/>
    <w:rsid w:val="00C157D1"/>
    <w:rsid w:val="00C15E30"/>
    <w:rsid w:val="00C22265"/>
    <w:rsid w:val="00C22C06"/>
    <w:rsid w:val="00C23103"/>
    <w:rsid w:val="00C238F7"/>
    <w:rsid w:val="00C23AB5"/>
    <w:rsid w:val="00C258D0"/>
    <w:rsid w:val="00C26282"/>
    <w:rsid w:val="00C278D5"/>
    <w:rsid w:val="00C27F9D"/>
    <w:rsid w:val="00C32090"/>
    <w:rsid w:val="00C34E38"/>
    <w:rsid w:val="00C34ECE"/>
    <w:rsid w:val="00C361FA"/>
    <w:rsid w:val="00C3686C"/>
    <w:rsid w:val="00C36ECF"/>
    <w:rsid w:val="00C36EF8"/>
    <w:rsid w:val="00C3709D"/>
    <w:rsid w:val="00C37E26"/>
    <w:rsid w:val="00C4046D"/>
    <w:rsid w:val="00C40EE3"/>
    <w:rsid w:val="00C449BA"/>
    <w:rsid w:val="00C5245B"/>
    <w:rsid w:val="00C52A41"/>
    <w:rsid w:val="00C53809"/>
    <w:rsid w:val="00C57ACA"/>
    <w:rsid w:val="00C60403"/>
    <w:rsid w:val="00C61F03"/>
    <w:rsid w:val="00C627D9"/>
    <w:rsid w:val="00C64B92"/>
    <w:rsid w:val="00C6543A"/>
    <w:rsid w:val="00C70C34"/>
    <w:rsid w:val="00C7745D"/>
    <w:rsid w:val="00C7777A"/>
    <w:rsid w:val="00C8366A"/>
    <w:rsid w:val="00C83951"/>
    <w:rsid w:val="00C83C1D"/>
    <w:rsid w:val="00C84719"/>
    <w:rsid w:val="00C85EF5"/>
    <w:rsid w:val="00C90CD9"/>
    <w:rsid w:val="00C91819"/>
    <w:rsid w:val="00C91D19"/>
    <w:rsid w:val="00C92801"/>
    <w:rsid w:val="00C93E44"/>
    <w:rsid w:val="00C94345"/>
    <w:rsid w:val="00C9632A"/>
    <w:rsid w:val="00C96D10"/>
    <w:rsid w:val="00C971AD"/>
    <w:rsid w:val="00C97532"/>
    <w:rsid w:val="00CA07F9"/>
    <w:rsid w:val="00CA120C"/>
    <w:rsid w:val="00CA3ADE"/>
    <w:rsid w:val="00CA7532"/>
    <w:rsid w:val="00CB0F11"/>
    <w:rsid w:val="00CB11B6"/>
    <w:rsid w:val="00CB176C"/>
    <w:rsid w:val="00CB3A5E"/>
    <w:rsid w:val="00CB5DF3"/>
    <w:rsid w:val="00CB66EA"/>
    <w:rsid w:val="00CC25AC"/>
    <w:rsid w:val="00CC27C7"/>
    <w:rsid w:val="00CC3DF2"/>
    <w:rsid w:val="00CC5D19"/>
    <w:rsid w:val="00CC60C8"/>
    <w:rsid w:val="00CC653C"/>
    <w:rsid w:val="00CD1D23"/>
    <w:rsid w:val="00CD3C19"/>
    <w:rsid w:val="00CD3E31"/>
    <w:rsid w:val="00CD6581"/>
    <w:rsid w:val="00CD754A"/>
    <w:rsid w:val="00CD7706"/>
    <w:rsid w:val="00CD7D21"/>
    <w:rsid w:val="00CD7F9B"/>
    <w:rsid w:val="00CE0414"/>
    <w:rsid w:val="00CE2C20"/>
    <w:rsid w:val="00CE476C"/>
    <w:rsid w:val="00CE5C53"/>
    <w:rsid w:val="00CE7491"/>
    <w:rsid w:val="00CF1DAE"/>
    <w:rsid w:val="00CF22FD"/>
    <w:rsid w:val="00CF2F8B"/>
    <w:rsid w:val="00CF3215"/>
    <w:rsid w:val="00CF33EB"/>
    <w:rsid w:val="00CF3C08"/>
    <w:rsid w:val="00CF4F7D"/>
    <w:rsid w:val="00CF4FE0"/>
    <w:rsid w:val="00CF6072"/>
    <w:rsid w:val="00CF78AA"/>
    <w:rsid w:val="00CF7905"/>
    <w:rsid w:val="00D016B7"/>
    <w:rsid w:val="00D032B0"/>
    <w:rsid w:val="00D06993"/>
    <w:rsid w:val="00D07C13"/>
    <w:rsid w:val="00D07F18"/>
    <w:rsid w:val="00D10902"/>
    <w:rsid w:val="00D11939"/>
    <w:rsid w:val="00D1225D"/>
    <w:rsid w:val="00D136BD"/>
    <w:rsid w:val="00D14109"/>
    <w:rsid w:val="00D201FC"/>
    <w:rsid w:val="00D225B9"/>
    <w:rsid w:val="00D23723"/>
    <w:rsid w:val="00D23770"/>
    <w:rsid w:val="00D26797"/>
    <w:rsid w:val="00D276D9"/>
    <w:rsid w:val="00D30023"/>
    <w:rsid w:val="00D30313"/>
    <w:rsid w:val="00D346FD"/>
    <w:rsid w:val="00D37284"/>
    <w:rsid w:val="00D376BE"/>
    <w:rsid w:val="00D378CF"/>
    <w:rsid w:val="00D432F3"/>
    <w:rsid w:val="00D434C7"/>
    <w:rsid w:val="00D47784"/>
    <w:rsid w:val="00D50611"/>
    <w:rsid w:val="00D50966"/>
    <w:rsid w:val="00D50C16"/>
    <w:rsid w:val="00D54C8E"/>
    <w:rsid w:val="00D60506"/>
    <w:rsid w:val="00D60922"/>
    <w:rsid w:val="00D60A78"/>
    <w:rsid w:val="00D614F4"/>
    <w:rsid w:val="00D65568"/>
    <w:rsid w:val="00D74398"/>
    <w:rsid w:val="00D8088B"/>
    <w:rsid w:val="00D81A36"/>
    <w:rsid w:val="00D81AE4"/>
    <w:rsid w:val="00D82B87"/>
    <w:rsid w:val="00D86DAC"/>
    <w:rsid w:val="00D90F27"/>
    <w:rsid w:val="00D92096"/>
    <w:rsid w:val="00D92E62"/>
    <w:rsid w:val="00D950E8"/>
    <w:rsid w:val="00D95A85"/>
    <w:rsid w:val="00D964E8"/>
    <w:rsid w:val="00D9746D"/>
    <w:rsid w:val="00D97583"/>
    <w:rsid w:val="00DA2E67"/>
    <w:rsid w:val="00DA54B9"/>
    <w:rsid w:val="00DA609F"/>
    <w:rsid w:val="00DA6F04"/>
    <w:rsid w:val="00DA742D"/>
    <w:rsid w:val="00DB0440"/>
    <w:rsid w:val="00DB16D6"/>
    <w:rsid w:val="00DB27AC"/>
    <w:rsid w:val="00DB2951"/>
    <w:rsid w:val="00DB3178"/>
    <w:rsid w:val="00DB5EDE"/>
    <w:rsid w:val="00DB7AB4"/>
    <w:rsid w:val="00DC0BF8"/>
    <w:rsid w:val="00DC18F7"/>
    <w:rsid w:val="00DC3A57"/>
    <w:rsid w:val="00DC3ABA"/>
    <w:rsid w:val="00DC584C"/>
    <w:rsid w:val="00DC6A1A"/>
    <w:rsid w:val="00DC6D6C"/>
    <w:rsid w:val="00DC7761"/>
    <w:rsid w:val="00DD0911"/>
    <w:rsid w:val="00DD1682"/>
    <w:rsid w:val="00DD1DD3"/>
    <w:rsid w:val="00DD2B8F"/>
    <w:rsid w:val="00DD3A1C"/>
    <w:rsid w:val="00DD589B"/>
    <w:rsid w:val="00DD717E"/>
    <w:rsid w:val="00DE34D2"/>
    <w:rsid w:val="00DE4632"/>
    <w:rsid w:val="00DE4ED2"/>
    <w:rsid w:val="00DE5DA6"/>
    <w:rsid w:val="00DF1848"/>
    <w:rsid w:val="00DF27BF"/>
    <w:rsid w:val="00DF3429"/>
    <w:rsid w:val="00DF5483"/>
    <w:rsid w:val="00DF6ABB"/>
    <w:rsid w:val="00DF7991"/>
    <w:rsid w:val="00E05860"/>
    <w:rsid w:val="00E06FB0"/>
    <w:rsid w:val="00E1289D"/>
    <w:rsid w:val="00E14C13"/>
    <w:rsid w:val="00E17168"/>
    <w:rsid w:val="00E20A9A"/>
    <w:rsid w:val="00E20F08"/>
    <w:rsid w:val="00E21404"/>
    <w:rsid w:val="00E22018"/>
    <w:rsid w:val="00E26694"/>
    <w:rsid w:val="00E316A1"/>
    <w:rsid w:val="00E31E40"/>
    <w:rsid w:val="00E353AA"/>
    <w:rsid w:val="00E35F08"/>
    <w:rsid w:val="00E37A69"/>
    <w:rsid w:val="00E416F4"/>
    <w:rsid w:val="00E425E6"/>
    <w:rsid w:val="00E449CB"/>
    <w:rsid w:val="00E46420"/>
    <w:rsid w:val="00E46A94"/>
    <w:rsid w:val="00E4787E"/>
    <w:rsid w:val="00E47B7F"/>
    <w:rsid w:val="00E51F59"/>
    <w:rsid w:val="00E53CE7"/>
    <w:rsid w:val="00E60AFD"/>
    <w:rsid w:val="00E60DCC"/>
    <w:rsid w:val="00E61359"/>
    <w:rsid w:val="00E63E1E"/>
    <w:rsid w:val="00E647AB"/>
    <w:rsid w:val="00E64ACE"/>
    <w:rsid w:val="00E668B1"/>
    <w:rsid w:val="00E66A85"/>
    <w:rsid w:val="00E70737"/>
    <w:rsid w:val="00E70DA1"/>
    <w:rsid w:val="00E74368"/>
    <w:rsid w:val="00E74614"/>
    <w:rsid w:val="00E9064D"/>
    <w:rsid w:val="00E90AB7"/>
    <w:rsid w:val="00E923B7"/>
    <w:rsid w:val="00E938E2"/>
    <w:rsid w:val="00E94A7A"/>
    <w:rsid w:val="00E955A0"/>
    <w:rsid w:val="00EA41B4"/>
    <w:rsid w:val="00EA68C4"/>
    <w:rsid w:val="00EA6AE1"/>
    <w:rsid w:val="00EA7D3B"/>
    <w:rsid w:val="00EB0452"/>
    <w:rsid w:val="00EB5485"/>
    <w:rsid w:val="00EB5CAA"/>
    <w:rsid w:val="00EC009E"/>
    <w:rsid w:val="00EC0375"/>
    <w:rsid w:val="00EC2A33"/>
    <w:rsid w:val="00EC408A"/>
    <w:rsid w:val="00EC522B"/>
    <w:rsid w:val="00EC6B32"/>
    <w:rsid w:val="00EC7AC0"/>
    <w:rsid w:val="00ED1B9D"/>
    <w:rsid w:val="00ED1D80"/>
    <w:rsid w:val="00ED359F"/>
    <w:rsid w:val="00ED5C60"/>
    <w:rsid w:val="00ED603B"/>
    <w:rsid w:val="00ED643B"/>
    <w:rsid w:val="00EE0032"/>
    <w:rsid w:val="00EE09FE"/>
    <w:rsid w:val="00EE754A"/>
    <w:rsid w:val="00EF10D4"/>
    <w:rsid w:val="00EF2207"/>
    <w:rsid w:val="00EF2926"/>
    <w:rsid w:val="00EF3135"/>
    <w:rsid w:val="00EF5B21"/>
    <w:rsid w:val="00EF6B79"/>
    <w:rsid w:val="00EF6F35"/>
    <w:rsid w:val="00EF7032"/>
    <w:rsid w:val="00EF768D"/>
    <w:rsid w:val="00F00018"/>
    <w:rsid w:val="00F008C6"/>
    <w:rsid w:val="00F0745B"/>
    <w:rsid w:val="00F12DBB"/>
    <w:rsid w:val="00F13EF6"/>
    <w:rsid w:val="00F15281"/>
    <w:rsid w:val="00F15725"/>
    <w:rsid w:val="00F15931"/>
    <w:rsid w:val="00F15F03"/>
    <w:rsid w:val="00F178DF"/>
    <w:rsid w:val="00F20B94"/>
    <w:rsid w:val="00F242A0"/>
    <w:rsid w:val="00F260BD"/>
    <w:rsid w:val="00F30EC4"/>
    <w:rsid w:val="00F333F1"/>
    <w:rsid w:val="00F353A8"/>
    <w:rsid w:val="00F35886"/>
    <w:rsid w:val="00F360A6"/>
    <w:rsid w:val="00F36400"/>
    <w:rsid w:val="00F371CF"/>
    <w:rsid w:val="00F37D94"/>
    <w:rsid w:val="00F43FF4"/>
    <w:rsid w:val="00F443F7"/>
    <w:rsid w:val="00F45E4D"/>
    <w:rsid w:val="00F471F5"/>
    <w:rsid w:val="00F473B6"/>
    <w:rsid w:val="00F4762D"/>
    <w:rsid w:val="00F50E27"/>
    <w:rsid w:val="00F527DE"/>
    <w:rsid w:val="00F52865"/>
    <w:rsid w:val="00F562E1"/>
    <w:rsid w:val="00F5787E"/>
    <w:rsid w:val="00F667B2"/>
    <w:rsid w:val="00F72175"/>
    <w:rsid w:val="00F7404D"/>
    <w:rsid w:val="00F769B5"/>
    <w:rsid w:val="00F76A6C"/>
    <w:rsid w:val="00F76DE8"/>
    <w:rsid w:val="00F807D4"/>
    <w:rsid w:val="00F80C01"/>
    <w:rsid w:val="00F8212B"/>
    <w:rsid w:val="00F82E51"/>
    <w:rsid w:val="00F8356F"/>
    <w:rsid w:val="00F835A3"/>
    <w:rsid w:val="00F84157"/>
    <w:rsid w:val="00F847C1"/>
    <w:rsid w:val="00F86E1D"/>
    <w:rsid w:val="00F9001F"/>
    <w:rsid w:val="00F912F0"/>
    <w:rsid w:val="00F93137"/>
    <w:rsid w:val="00F93994"/>
    <w:rsid w:val="00F94EFC"/>
    <w:rsid w:val="00FA0C14"/>
    <w:rsid w:val="00FA0E29"/>
    <w:rsid w:val="00FA27BC"/>
    <w:rsid w:val="00FA6CD7"/>
    <w:rsid w:val="00FB022B"/>
    <w:rsid w:val="00FB085B"/>
    <w:rsid w:val="00FC0AED"/>
    <w:rsid w:val="00FC127A"/>
    <w:rsid w:val="00FC3888"/>
    <w:rsid w:val="00FC3D7A"/>
    <w:rsid w:val="00FC3D8C"/>
    <w:rsid w:val="00FC4282"/>
    <w:rsid w:val="00FC5B21"/>
    <w:rsid w:val="00FC6F8D"/>
    <w:rsid w:val="00FD0B8D"/>
    <w:rsid w:val="00FD13A4"/>
    <w:rsid w:val="00FD4135"/>
    <w:rsid w:val="00FD481E"/>
    <w:rsid w:val="00FD6631"/>
    <w:rsid w:val="00FD74F9"/>
    <w:rsid w:val="00FD7B64"/>
    <w:rsid w:val="00FE2D5E"/>
    <w:rsid w:val="00FE5AB4"/>
    <w:rsid w:val="00FE5AB6"/>
    <w:rsid w:val="00FE5CF5"/>
    <w:rsid w:val="00FE6794"/>
    <w:rsid w:val="00FF23F7"/>
    <w:rsid w:val="00FF5614"/>
    <w:rsid w:val="00FF6F5D"/>
    <w:rsid w:val="00FF72A7"/>
    <w:rsid w:val="00FF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5D49D"/>
  <w15:docId w15:val="{2B29D259-B728-433C-8175-97F29DE5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3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6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0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61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D3137"/>
    <w:pPr>
      <w:spacing w:after="0" w:line="240" w:lineRule="auto"/>
    </w:pPr>
    <w:rPr>
      <w:rFonts w:ascii="Arial Narrow" w:eastAsia="Calibri" w:hAnsi="Arial Narrow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96D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96D10"/>
  </w:style>
  <w:style w:type="character" w:styleId="Strong">
    <w:name w:val="Strong"/>
    <w:basedOn w:val="DefaultParagraphFont"/>
    <w:uiPriority w:val="22"/>
    <w:qFormat/>
    <w:rsid w:val="00C96D10"/>
    <w:rPr>
      <w:b/>
      <w:bCs/>
    </w:rPr>
  </w:style>
  <w:style w:type="character" w:styleId="Emphasis">
    <w:name w:val="Emphasis"/>
    <w:basedOn w:val="DefaultParagraphFont"/>
    <w:uiPriority w:val="20"/>
    <w:qFormat/>
    <w:rsid w:val="00C96D10"/>
    <w:rPr>
      <w:i/>
      <w:iCs/>
    </w:rPr>
  </w:style>
  <w:style w:type="paragraph" w:customStyle="1" w:styleId="Default">
    <w:name w:val="Default"/>
    <w:rsid w:val="00DF7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5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63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1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4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4B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4B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4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B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2</Pages>
  <Words>544</Words>
  <Characters>2795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JUDICIARY</dc:creator>
  <cp:keywords/>
  <dc:description/>
  <cp:lastModifiedBy>Hon Waweru Kiarie</cp:lastModifiedBy>
  <cp:revision>300</cp:revision>
  <cp:lastPrinted>2012-10-11T12:50:00Z</cp:lastPrinted>
  <dcterms:created xsi:type="dcterms:W3CDTF">2018-11-26T05:51:00Z</dcterms:created>
  <dcterms:modified xsi:type="dcterms:W3CDTF">2025-11-21T10:19:00Z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b561762d19f5831b398e9aad1caced4aae5e41fd421f3eeb2dd75493e0049fba</vt:lpwstr>
  </property>
</Properties>
</file>